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67" w:type="dxa"/>
        <w:tblLook w:val="04A0" w:firstRow="1" w:lastRow="0" w:firstColumn="1" w:lastColumn="0" w:noHBand="0" w:noVBand="1"/>
      </w:tblPr>
      <w:tblGrid>
        <w:gridCol w:w="1129"/>
        <w:gridCol w:w="1804"/>
        <w:gridCol w:w="1805"/>
        <w:gridCol w:w="1805"/>
        <w:gridCol w:w="1805"/>
        <w:gridCol w:w="1804"/>
        <w:gridCol w:w="1805"/>
        <w:gridCol w:w="1805"/>
        <w:gridCol w:w="1805"/>
      </w:tblGrid>
      <w:tr w:rsidR="002560CE" w:rsidRPr="002560CE" w14:paraId="0C28A46F" w14:textId="77777777" w:rsidTr="00B046EC">
        <w:trPr>
          <w:trHeight w:val="725"/>
        </w:trPr>
        <w:tc>
          <w:tcPr>
            <w:tcW w:w="1129" w:type="dxa"/>
          </w:tcPr>
          <w:p w14:paraId="5E42FEC8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92D050"/>
          </w:tcPr>
          <w:p w14:paraId="4B351E90" w14:textId="77777777" w:rsidR="00B50CC2" w:rsidRPr="00EC6B30" w:rsidRDefault="00B50CC2" w:rsidP="000D4CB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6B30">
              <w:rPr>
                <w:rFonts w:cstheme="minorHAnsi"/>
                <w:b/>
                <w:bCs/>
                <w:sz w:val="16"/>
                <w:szCs w:val="16"/>
              </w:rPr>
              <w:t>Physical 1</w:t>
            </w:r>
          </w:p>
          <w:p w14:paraId="4FE26755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BA30CBC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Basic skills</w:t>
            </w:r>
          </w:p>
        </w:tc>
        <w:tc>
          <w:tcPr>
            <w:tcW w:w="1805" w:type="dxa"/>
            <w:shd w:val="clear" w:color="auto" w:fill="92D050"/>
          </w:tcPr>
          <w:p w14:paraId="792C4E80" w14:textId="77777777" w:rsidR="00B50CC2" w:rsidRPr="00EC6B30" w:rsidRDefault="00B50CC2" w:rsidP="000D4CB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6B30">
              <w:rPr>
                <w:rFonts w:cstheme="minorHAnsi"/>
                <w:b/>
                <w:bCs/>
                <w:sz w:val="16"/>
                <w:szCs w:val="16"/>
              </w:rPr>
              <w:t>Physical 2</w:t>
            </w:r>
          </w:p>
          <w:p w14:paraId="33CC8C45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92E1200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Basic skills in combination </w:t>
            </w:r>
          </w:p>
          <w:p w14:paraId="0775692A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9CC2E5" w:themeFill="accent5" w:themeFillTint="99"/>
          </w:tcPr>
          <w:p w14:paraId="3E501798" w14:textId="77777777" w:rsidR="00B50CC2" w:rsidRPr="00EC6B30" w:rsidRDefault="00B50CC2" w:rsidP="000D4CB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6B30">
              <w:rPr>
                <w:rFonts w:cstheme="minorHAnsi"/>
                <w:b/>
                <w:bCs/>
                <w:sz w:val="16"/>
                <w:szCs w:val="16"/>
              </w:rPr>
              <w:t>Thinking 1</w:t>
            </w:r>
          </w:p>
          <w:p w14:paraId="21A609EC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9D76531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Reflecting and </w:t>
            </w:r>
            <w:proofErr w:type="gramStart"/>
            <w:r w:rsidRPr="002560CE">
              <w:rPr>
                <w:rFonts w:cstheme="minorHAnsi"/>
                <w:sz w:val="16"/>
                <w:szCs w:val="16"/>
              </w:rPr>
              <w:t>Improving</w:t>
            </w:r>
            <w:proofErr w:type="gramEnd"/>
          </w:p>
        </w:tc>
        <w:tc>
          <w:tcPr>
            <w:tcW w:w="1805" w:type="dxa"/>
            <w:shd w:val="clear" w:color="auto" w:fill="9CC2E5" w:themeFill="accent5" w:themeFillTint="99"/>
          </w:tcPr>
          <w:p w14:paraId="57520D6C" w14:textId="77777777" w:rsidR="00B50CC2" w:rsidRPr="00EC6B30" w:rsidRDefault="00B50CC2" w:rsidP="000D4CB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6B30">
              <w:rPr>
                <w:rFonts w:cstheme="minorHAnsi"/>
                <w:b/>
                <w:bCs/>
                <w:sz w:val="16"/>
                <w:szCs w:val="16"/>
              </w:rPr>
              <w:t>Thinking 2</w:t>
            </w:r>
          </w:p>
          <w:p w14:paraId="01D9D58F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CE282F4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Decision Making</w:t>
            </w:r>
          </w:p>
        </w:tc>
        <w:tc>
          <w:tcPr>
            <w:tcW w:w="1804" w:type="dxa"/>
            <w:shd w:val="clear" w:color="auto" w:fill="FF0000"/>
          </w:tcPr>
          <w:p w14:paraId="38C6805E" w14:textId="77777777" w:rsidR="00B50CC2" w:rsidRPr="00EC6B30" w:rsidRDefault="00B50CC2" w:rsidP="000D4CB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6B30">
              <w:rPr>
                <w:rFonts w:cstheme="minorHAnsi"/>
                <w:b/>
                <w:bCs/>
                <w:sz w:val="16"/>
                <w:szCs w:val="16"/>
              </w:rPr>
              <w:t>Social 1</w:t>
            </w:r>
          </w:p>
          <w:p w14:paraId="323769B2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2DE9973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Social skills</w:t>
            </w:r>
          </w:p>
        </w:tc>
        <w:tc>
          <w:tcPr>
            <w:tcW w:w="1805" w:type="dxa"/>
            <w:shd w:val="clear" w:color="auto" w:fill="FF0000"/>
          </w:tcPr>
          <w:p w14:paraId="00B184B5" w14:textId="77777777" w:rsidR="00B50CC2" w:rsidRPr="00EC6B30" w:rsidRDefault="00B50CC2" w:rsidP="000D4CB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6B30">
              <w:rPr>
                <w:rFonts w:cstheme="minorHAnsi"/>
                <w:b/>
                <w:bCs/>
                <w:sz w:val="16"/>
                <w:szCs w:val="16"/>
              </w:rPr>
              <w:t>Social 2</w:t>
            </w:r>
          </w:p>
          <w:p w14:paraId="353CC283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6FEDC40" w14:textId="0FE8168E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Values</w:t>
            </w:r>
          </w:p>
        </w:tc>
        <w:tc>
          <w:tcPr>
            <w:tcW w:w="1805" w:type="dxa"/>
            <w:shd w:val="clear" w:color="auto" w:fill="FFE599" w:themeFill="accent4" w:themeFillTint="66"/>
          </w:tcPr>
          <w:p w14:paraId="2A548597" w14:textId="77777777" w:rsidR="00B50CC2" w:rsidRPr="00EC6B30" w:rsidRDefault="00B50CC2" w:rsidP="000D4CB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6B30">
              <w:rPr>
                <w:rFonts w:cstheme="minorHAnsi"/>
                <w:b/>
                <w:bCs/>
                <w:sz w:val="16"/>
                <w:szCs w:val="16"/>
              </w:rPr>
              <w:t>Healthy Lifestyles 1</w:t>
            </w:r>
          </w:p>
          <w:p w14:paraId="0795B72B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5A0A0C6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Body and Exercise</w:t>
            </w:r>
          </w:p>
        </w:tc>
        <w:tc>
          <w:tcPr>
            <w:tcW w:w="1805" w:type="dxa"/>
            <w:shd w:val="clear" w:color="auto" w:fill="FFE599" w:themeFill="accent4" w:themeFillTint="66"/>
          </w:tcPr>
          <w:p w14:paraId="4E448F97" w14:textId="77777777" w:rsidR="00B50CC2" w:rsidRPr="00EC6B30" w:rsidRDefault="00B50CC2" w:rsidP="000D4CB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C6B30">
              <w:rPr>
                <w:rFonts w:cstheme="minorHAnsi"/>
                <w:b/>
                <w:bCs/>
                <w:sz w:val="16"/>
                <w:szCs w:val="16"/>
              </w:rPr>
              <w:t>Healthy Lifestyles 2</w:t>
            </w:r>
          </w:p>
          <w:p w14:paraId="37456E85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DADB5E9" w14:textId="77777777" w:rsidR="00B50CC2" w:rsidRPr="002560CE" w:rsidRDefault="00B50CC2" w:rsidP="000D4C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Healthy Participation</w:t>
            </w:r>
          </w:p>
        </w:tc>
      </w:tr>
      <w:tr w:rsidR="002560CE" w:rsidRPr="002560CE" w14:paraId="4CDAA097" w14:textId="77777777" w:rsidTr="002560CE">
        <w:trPr>
          <w:trHeight w:val="20"/>
        </w:trPr>
        <w:tc>
          <w:tcPr>
            <w:tcW w:w="1129" w:type="dxa"/>
          </w:tcPr>
          <w:p w14:paraId="0E38E24F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Year 1</w:t>
            </w:r>
          </w:p>
        </w:tc>
        <w:tc>
          <w:tcPr>
            <w:tcW w:w="1804" w:type="dxa"/>
            <w:shd w:val="clear" w:color="auto" w:fill="92D050"/>
          </w:tcPr>
          <w:p w14:paraId="374EBC14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Explore, </w:t>
            </w:r>
            <w:proofErr w:type="gramStart"/>
            <w:r w:rsidRPr="002560CE">
              <w:rPr>
                <w:rFonts w:cstheme="minorHAnsi"/>
                <w:sz w:val="16"/>
                <w:szCs w:val="16"/>
              </w:rPr>
              <w:t>copy</w:t>
            </w:r>
            <w:proofErr w:type="gramEnd"/>
            <w:r w:rsidRPr="002560CE">
              <w:rPr>
                <w:rFonts w:cstheme="minorHAnsi"/>
                <w:sz w:val="16"/>
                <w:szCs w:val="16"/>
              </w:rPr>
              <w:t xml:space="preserve"> and use basic actions and fundamental skills with control, agility, balance and coordination.</w:t>
            </w:r>
          </w:p>
        </w:tc>
        <w:tc>
          <w:tcPr>
            <w:tcW w:w="1805" w:type="dxa"/>
            <w:shd w:val="clear" w:color="auto" w:fill="92D050"/>
          </w:tcPr>
          <w:p w14:paraId="62921AC3" w14:textId="5DE85954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Perform some basic shapes, jumps, or fundamental skills as part of a sequence.</w:t>
            </w:r>
          </w:p>
          <w:p w14:paraId="1A19A054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9CC2E5" w:themeFill="accent5" w:themeFillTint="99"/>
          </w:tcPr>
          <w:p w14:paraId="64288929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Comment on an action, movement or shape that has been performed well.</w:t>
            </w:r>
          </w:p>
          <w:p w14:paraId="0222D126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9CC2E5" w:themeFill="accent5" w:themeFillTint="99"/>
          </w:tcPr>
          <w:p w14:paraId="0CBE5DD3" w14:textId="35B7CF3F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Use basic tactics for attacking and defending: Identify space and move into it when during games.</w:t>
            </w:r>
          </w:p>
          <w:p w14:paraId="7E2211E9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0000"/>
          </w:tcPr>
          <w:p w14:paraId="7C16198F" w14:textId="2871A57F" w:rsidR="00B50CC2" w:rsidRPr="002560CE" w:rsidRDefault="00B00E39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Show a developing ability to resolve problems, such as within a team game.</w:t>
            </w:r>
          </w:p>
        </w:tc>
        <w:tc>
          <w:tcPr>
            <w:tcW w:w="1805" w:type="dxa"/>
            <w:shd w:val="clear" w:color="auto" w:fill="FF0000"/>
          </w:tcPr>
          <w:p w14:paraId="263CBDB3" w14:textId="612DDF3D" w:rsidR="00D57056" w:rsidRPr="002560CE" w:rsidRDefault="00AB4A0A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sz w:val="16"/>
                <w:szCs w:val="16"/>
              </w:rPr>
              <w:t xml:space="preserve">Able to </w:t>
            </w:r>
            <w:r w:rsidR="00D57056" w:rsidRPr="002560CE">
              <w:rPr>
                <w:sz w:val="16"/>
                <w:szCs w:val="16"/>
              </w:rPr>
              <w:t>explain</w:t>
            </w:r>
            <w:r w:rsidR="00B70874">
              <w:rPr>
                <w:sz w:val="16"/>
                <w:szCs w:val="16"/>
              </w:rPr>
              <w:t xml:space="preserve"> the terms</w:t>
            </w:r>
            <w:r w:rsidR="00D57056" w:rsidRPr="002560CE">
              <w:rPr>
                <w:sz w:val="16"/>
                <w:szCs w:val="16"/>
              </w:rPr>
              <w:t xml:space="preserve">, regularly demonstrate and identify examples of </w:t>
            </w:r>
            <w:r w:rsidR="00D57056" w:rsidRPr="00ED45C8">
              <w:rPr>
                <w:b/>
                <w:bCs/>
                <w:sz w:val="16"/>
                <w:szCs w:val="16"/>
              </w:rPr>
              <w:t>r</w:t>
            </w:r>
            <w:r w:rsidR="00D57056" w:rsidRPr="00ED45C8">
              <w:rPr>
                <w:rFonts w:cstheme="minorHAnsi"/>
                <w:b/>
                <w:bCs/>
                <w:sz w:val="16"/>
                <w:szCs w:val="16"/>
              </w:rPr>
              <w:t xml:space="preserve">esilience, </w:t>
            </w:r>
            <w:proofErr w:type="gramStart"/>
            <w:r w:rsidR="00D57056" w:rsidRPr="00ED45C8">
              <w:rPr>
                <w:rFonts w:cstheme="minorHAnsi"/>
                <w:b/>
                <w:bCs/>
                <w:sz w:val="16"/>
                <w:szCs w:val="16"/>
              </w:rPr>
              <w:t>fairness</w:t>
            </w:r>
            <w:proofErr w:type="gramEnd"/>
            <w:r w:rsidR="00D57056" w:rsidRPr="00ED45C8">
              <w:rPr>
                <w:rFonts w:cstheme="minorHAnsi"/>
                <w:b/>
                <w:bCs/>
                <w:sz w:val="16"/>
                <w:szCs w:val="16"/>
              </w:rPr>
              <w:t xml:space="preserve"> and determination</w:t>
            </w:r>
            <w:r w:rsidR="0079049E" w:rsidRPr="00ED45C8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  <w:p w14:paraId="76DF72AA" w14:textId="03464AB5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FFE599" w:themeFill="accent4" w:themeFillTint="66"/>
          </w:tcPr>
          <w:p w14:paraId="057E2BD3" w14:textId="0EB413FA" w:rsidR="00E33B27" w:rsidRPr="002560CE" w:rsidRDefault="00627D9B" w:rsidP="00ED2778">
            <w:pPr>
              <w:rPr>
                <w:sz w:val="16"/>
                <w:szCs w:val="16"/>
              </w:rPr>
            </w:pPr>
            <w:r w:rsidRPr="002560CE">
              <w:rPr>
                <w:sz w:val="16"/>
                <w:szCs w:val="16"/>
              </w:rPr>
              <w:t>D</w:t>
            </w:r>
            <w:r w:rsidR="00E33B27" w:rsidRPr="002560CE">
              <w:rPr>
                <w:sz w:val="16"/>
                <w:szCs w:val="16"/>
              </w:rPr>
              <w:t xml:space="preserve">escribe how their body feels when they are </w:t>
            </w:r>
            <w:r w:rsidRPr="002560CE">
              <w:rPr>
                <w:sz w:val="16"/>
                <w:szCs w:val="16"/>
              </w:rPr>
              <w:t>exercising</w:t>
            </w:r>
            <w:r w:rsidR="00B70874">
              <w:rPr>
                <w:sz w:val="16"/>
                <w:szCs w:val="16"/>
              </w:rPr>
              <w:t>, noticing some physical changes</w:t>
            </w:r>
            <w:r w:rsidRPr="002560CE">
              <w:rPr>
                <w:sz w:val="16"/>
                <w:szCs w:val="16"/>
              </w:rPr>
              <w:t>.</w:t>
            </w:r>
          </w:p>
          <w:p w14:paraId="753EDD5D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FFE599" w:themeFill="accent4" w:themeFillTint="66"/>
          </w:tcPr>
          <w:p w14:paraId="5BCF51C7" w14:textId="165F0CD0" w:rsidR="00627D9B" w:rsidRPr="002560CE" w:rsidRDefault="00627D9B" w:rsidP="00ED2778">
            <w:pPr>
              <w:rPr>
                <w:sz w:val="16"/>
                <w:szCs w:val="16"/>
              </w:rPr>
            </w:pPr>
            <w:r w:rsidRPr="002560CE">
              <w:rPr>
                <w:sz w:val="16"/>
                <w:szCs w:val="16"/>
              </w:rPr>
              <w:t>Talk about why it is good for them to take part in physical activity.</w:t>
            </w:r>
          </w:p>
          <w:p w14:paraId="07BF3180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60CE" w:rsidRPr="002560CE" w14:paraId="6326F45D" w14:textId="77777777" w:rsidTr="002560CE">
        <w:trPr>
          <w:trHeight w:val="20"/>
        </w:trPr>
        <w:tc>
          <w:tcPr>
            <w:tcW w:w="1129" w:type="dxa"/>
          </w:tcPr>
          <w:p w14:paraId="7A4F9752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Year 2</w:t>
            </w:r>
          </w:p>
        </w:tc>
        <w:tc>
          <w:tcPr>
            <w:tcW w:w="1804" w:type="dxa"/>
            <w:shd w:val="clear" w:color="auto" w:fill="92D050"/>
          </w:tcPr>
          <w:p w14:paraId="5A6D1627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Demonstrate a </w:t>
            </w:r>
            <w:r w:rsidRPr="002560CE">
              <w:rPr>
                <w:rFonts w:cstheme="minorHAnsi"/>
                <w:b/>
                <w:bCs/>
                <w:sz w:val="16"/>
                <w:szCs w:val="16"/>
              </w:rPr>
              <w:t>varied range</w:t>
            </w:r>
            <w:r w:rsidRPr="002560CE">
              <w:rPr>
                <w:rFonts w:cstheme="minorHAnsi"/>
                <w:sz w:val="16"/>
                <w:szCs w:val="16"/>
              </w:rPr>
              <w:t xml:space="preserve"> of actions, fundamental skills and techniques with confidence and </w:t>
            </w:r>
            <w:r w:rsidRPr="002560CE">
              <w:rPr>
                <w:rFonts w:cstheme="minorHAnsi"/>
                <w:b/>
                <w:bCs/>
                <w:sz w:val="16"/>
                <w:szCs w:val="16"/>
              </w:rPr>
              <w:t xml:space="preserve">increasing control, </w:t>
            </w:r>
            <w:proofErr w:type="gramStart"/>
            <w:r w:rsidRPr="002560CE">
              <w:rPr>
                <w:rFonts w:cstheme="minorHAnsi"/>
                <w:b/>
                <w:bCs/>
                <w:sz w:val="16"/>
                <w:szCs w:val="16"/>
              </w:rPr>
              <w:t>co-ordination</w:t>
            </w:r>
            <w:proofErr w:type="gramEnd"/>
            <w:r w:rsidRPr="002560CE">
              <w:rPr>
                <w:rFonts w:cstheme="minorHAnsi"/>
                <w:b/>
                <w:bCs/>
                <w:sz w:val="16"/>
                <w:szCs w:val="16"/>
              </w:rPr>
              <w:t xml:space="preserve"> and fluency.</w:t>
            </w:r>
          </w:p>
        </w:tc>
        <w:tc>
          <w:tcPr>
            <w:tcW w:w="1805" w:type="dxa"/>
            <w:shd w:val="clear" w:color="auto" w:fill="92D050"/>
          </w:tcPr>
          <w:p w14:paraId="25F7CFA1" w14:textId="164D8925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b/>
                <w:bCs/>
                <w:sz w:val="16"/>
                <w:szCs w:val="16"/>
              </w:rPr>
              <w:t>Link</w:t>
            </w:r>
            <w:r w:rsidRPr="002560CE">
              <w:rPr>
                <w:rFonts w:cstheme="minorHAnsi"/>
                <w:sz w:val="16"/>
                <w:szCs w:val="16"/>
              </w:rPr>
              <w:t xml:space="preserve"> together a variety of shapes, jumps, or fundamental skills.</w:t>
            </w:r>
          </w:p>
        </w:tc>
        <w:tc>
          <w:tcPr>
            <w:tcW w:w="1805" w:type="dxa"/>
            <w:shd w:val="clear" w:color="auto" w:fill="9CC2E5" w:themeFill="accent5" w:themeFillTint="99"/>
          </w:tcPr>
          <w:p w14:paraId="2EE517D3" w14:textId="379317B3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Comment on an action, movement or shape that has been performed well, including what they like and dislike.</w:t>
            </w:r>
          </w:p>
        </w:tc>
        <w:tc>
          <w:tcPr>
            <w:tcW w:w="1805" w:type="dxa"/>
            <w:shd w:val="clear" w:color="auto" w:fill="9CC2E5" w:themeFill="accent5" w:themeFillTint="99"/>
          </w:tcPr>
          <w:p w14:paraId="25CFC64E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Use basic tactics for attacking and defending for different types of games: Identify where to run and decide when the best time is to move during games.</w:t>
            </w:r>
          </w:p>
          <w:p w14:paraId="2EF77135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0000"/>
          </w:tcPr>
          <w:p w14:paraId="65BED40B" w14:textId="78D77134" w:rsidR="00B50CC2" w:rsidRPr="002560CE" w:rsidRDefault="008F088C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Explain and give examples of how teamwork can increase chances of success within a game or activity.</w:t>
            </w:r>
          </w:p>
        </w:tc>
        <w:tc>
          <w:tcPr>
            <w:tcW w:w="1805" w:type="dxa"/>
            <w:shd w:val="clear" w:color="auto" w:fill="FF0000"/>
          </w:tcPr>
          <w:p w14:paraId="28B3B417" w14:textId="3E2A0C8C" w:rsidR="0082131E" w:rsidRPr="00ED45C8" w:rsidRDefault="0082131E" w:rsidP="00ED27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560CE">
              <w:rPr>
                <w:sz w:val="16"/>
                <w:szCs w:val="16"/>
              </w:rPr>
              <w:t>Able to explain</w:t>
            </w:r>
            <w:r w:rsidR="00B70874">
              <w:rPr>
                <w:sz w:val="16"/>
                <w:szCs w:val="16"/>
              </w:rPr>
              <w:t xml:space="preserve"> the terms</w:t>
            </w:r>
            <w:r w:rsidRPr="002560CE">
              <w:rPr>
                <w:sz w:val="16"/>
                <w:szCs w:val="16"/>
              </w:rPr>
              <w:t xml:space="preserve">, regularly demonstrate and identify examples of </w:t>
            </w:r>
            <w:r w:rsidRPr="00ED45C8">
              <w:rPr>
                <w:b/>
                <w:bCs/>
                <w:sz w:val="16"/>
                <w:szCs w:val="16"/>
              </w:rPr>
              <w:t>r</w:t>
            </w:r>
            <w:r w:rsidRPr="00ED45C8">
              <w:rPr>
                <w:rFonts w:cstheme="minorHAnsi"/>
                <w:b/>
                <w:bCs/>
                <w:sz w:val="16"/>
                <w:szCs w:val="16"/>
              </w:rPr>
              <w:t xml:space="preserve">esilience, </w:t>
            </w:r>
            <w:proofErr w:type="gramStart"/>
            <w:r w:rsidRPr="00ED45C8">
              <w:rPr>
                <w:rFonts w:cstheme="minorHAnsi"/>
                <w:b/>
                <w:bCs/>
                <w:sz w:val="16"/>
                <w:szCs w:val="16"/>
              </w:rPr>
              <w:t>friendship</w:t>
            </w:r>
            <w:proofErr w:type="gramEnd"/>
            <w:r w:rsidRPr="00ED45C8">
              <w:rPr>
                <w:rFonts w:cstheme="minorHAnsi"/>
                <w:b/>
                <w:bCs/>
                <w:sz w:val="16"/>
                <w:szCs w:val="16"/>
              </w:rPr>
              <w:t xml:space="preserve"> and readiness.</w:t>
            </w:r>
          </w:p>
          <w:p w14:paraId="64D9A95F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FFE599" w:themeFill="accent4" w:themeFillTint="66"/>
          </w:tcPr>
          <w:p w14:paraId="10EDDA70" w14:textId="6C961548" w:rsidR="00885916" w:rsidRPr="002560CE" w:rsidRDefault="00B70874" w:rsidP="00ED27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simple terms, d</w:t>
            </w:r>
            <w:r w:rsidR="006044C2" w:rsidRPr="002560CE">
              <w:rPr>
                <w:sz w:val="16"/>
                <w:szCs w:val="16"/>
              </w:rPr>
              <w:t xml:space="preserve">iscuss </w:t>
            </w:r>
            <w:r w:rsidR="00885916" w:rsidRPr="002560CE">
              <w:rPr>
                <w:sz w:val="16"/>
                <w:szCs w:val="16"/>
              </w:rPr>
              <w:t>what a warm-up is and how it prepares them for the lesson.</w:t>
            </w:r>
          </w:p>
          <w:p w14:paraId="0D4399A0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FFE599" w:themeFill="accent4" w:themeFillTint="66"/>
          </w:tcPr>
          <w:p w14:paraId="19DDE7FE" w14:textId="62AE87F9" w:rsidR="00146CDE" w:rsidRPr="002560CE" w:rsidRDefault="00146CDE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sz w:val="16"/>
                <w:szCs w:val="16"/>
              </w:rPr>
              <w:t xml:space="preserve">To use apparatus safely, including </w:t>
            </w:r>
            <w:r w:rsidR="00AE7234">
              <w:rPr>
                <w:sz w:val="16"/>
                <w:szCs w:val="16"/>
              </w:rPr>
              <w:t xml:space="preserve">taking ownership </w:t>
            </w:r>
            <w:r w:rsidR="006D225F">
              <w:rPr>
                <w:sz w:val="16"/>
                <w:szCs w:val="16"/>
              </w:rPr>
              <w:t xml:space="preserve">of safety within lessons. </w:t>
            </w:r>
          </w:p>
          <w:p w14:paraId="7569491E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60CE" w:rsidRPr="002560CE" w14:paraId="342DDE2D" w14:textId="77777777" w:rsidTr="002560CE">
        <w:trPr>
          <w:trHeight w:val="20"/>
        </w:trPr>
        <w:tc>
          <w:tcPr>
            <w:tcW w:w="1129" w:type="dxa"/>
          </w:tcPr>
          <w:p w14:paraId="68798659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Year 3</w:t>
            </w:r>
          </w:p>
        </w:tc>
        <w:tc>
          <w:tcPr>
            <w:tcW w:w="1804" w:type="dxa"/>
            <w:shd w:val="clear" w:color="auto" w:fill="92D050"/>
          </w:tcPr>
          <w:p w14:paraId="1923FA1F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Use a wide range of fundamental skills and movements </w:t>
            </w:r>
            <w:r w:rsidRPr="002560CE">
              <w:rPr>
                <w:rFonts w:cstheme="minorHAnsi"/>
                <w:b/>
                <w:bCs/>
                <w:sz w:val="16"/>
                <w:szCs w:val="16"/>
              </w:rPr>
              <w:t xml:space="preserve">consistently </w:t>
            </w:r>
            <w:r w:rsidRPr="002560CE">
              <w:rPr>
                <w:rFonts w:cstheme="minorHAnsi"/>
                <w:sz w:val="16"/>
                <w:szCs w:val="16"/>
              </w:rPr>
              <w:t xml:space="preserve">and with control, </w:t>
            </w:r>
            <w:proofErr w:type="gramStart"/>
            <w:r w:rsidRPr="002560CE">
              <w:rPr>
                <w:rFonts w:cstheme="minorHAnsi"/>
                <w:sz w:val="16"/>
                <w:szCs w:val="16"/>
              </w:rPr>
              <w:t>accuracy</w:t>
            </w:r>
            <w:proofErr w:type="gramEnd"/>
            <w:r w:rsidRPr="002560CE">
              <w:rPr>
                <w:rFonts w:cstheme="minorHAnsi"/>
                <w:sz w:val="16"/>
                <w:szCs w:val="16"/>
              </w:rPr>
              <w:t xml:space="preserve"> and fluency.</w:t>
            </w:r>
          </w:p>
        </w:tc>
        <w:tc>
          <w:tcPr>
            <w:tcW w:w="1805" w:type="dxa"/>
            <w:shd w:val="clear" w:color="auto" w:fill="92D050"/>
          </w:tcPr>
          <w:p w14:paraId="143F3F6C" w14:textId="3E195285" w:rsidR="00B50CC2" w:rsidRPr="002560CE" w:rsidRDefault="00B50CC2" w:rsidP="00ED27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560CE">
              <w:rPr>
                <w:rFonts w:cstheme="minorHAnsi"/>
                <w:b/>
                <w:bCs/>
                <w:sz w:val="16"/>
                <w:szCs w:val="16"/>
              </w:rPr>
              <w:t>Fluently</w:t>
            </w:r>
            <w:r w:rsidRPr="002560CE">
              <w:rPr>
                <w:rFonts w:cstheme="minorHAnsi"/>
                <w:sz w:val="16"/>
                <w:szCs w:val="16"/>
              </w:rPr>
              <w:t xml:space="preserve"> perform simple sequences of movements and combinations of actions.</w:t>
            </w:r>
          </w:p>
        </w:tc>
        <w:tc>
          <w:tcPr>
            <w:tcW w:w="1805" w:type="dxa"/>
            <w:shd w:val="clear" w:color="auto" w:fill="9CC2E5" w:themeFill="accent5" w:themeFillTint="99"/>
          </w:tcPr>
          <w:p w14:paraId="5970C2A3" w14:textId="6C7F9CB8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Watch a range of performances and comment on which they like best and why, giving suggestions to help improve a performance.</w:t>
            </w:r>
          </w:p>
          <w:p w14:paraId="55E7CE17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9CC2E5" w:themeFill="accent5" w:themeFillTint="99"/>
          </w:tcPr>
          <w:p w14:paraId="38DA3141" w14:textId="6C5734AD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Use basic tactics, including identifying space to keep possession of the ball in a team game.</w:t>
            </w:r>
          </w:p>
          <w:p w14:paraId="25A06FD8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0000"/>
          </w:tcPr>
          <w:p w14:paraId="3FF68D8D" w14:textId="76AC27F7" w:rsidR="00F05F82" w:rsidRPr="002560CE" w:rsidRDefault="00F05F82" w:rsidP="00ED2778">
            <w:pPr>
              <w:tabs>
                <w:tab w:val="left" w:pos="700"/>
              </w:tabs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Confidently gives advice and support to help others improve.</w:t>
            </w:r>
          </w:p>
          <w:p w14:paraId="16EF7428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FF0000"/>
          </w:tcPr>
          <w:p w14:paraId="062E0A8F" w14:textId="6E303E2F" w:rsidR="00F05F82" w:rsidRPr="002560CE" w:rsidRDefault="00F05F8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sz w:val="16"/>
                <w:szCs w:val="16"/>
              </w:rPr>
              <w:t>Able to explain</w:t>
            </w:r>
            <w:r w:rsidR="00B70874">
              <w:rPr>
                <w:sz w:val="16"/>
                <w:szCs w:val="16"/>
              </w:rPr>
              <w:t xml:space="preserve"> the terms</w:t>
            </w:r>
            <w:r w:rsidRPr="002560CE">
              <w:rPr>
                <w:sz w:val="16"/>
                <w:szCs w:val="16"/>
              </w:rPr>
              <w:t xml:space="preserve">, regularly demonstrate and identify examples of </w:t>
            </w:r>
            <w:r w:rsidRPr="00ED45C8">
              <w:rPr>
                <w:b/>
                <w:bCs/>
                <w:sz w:val="16"/>
                <w:szCs w:val="16"/>
              </w:rPr>
              <w:t>r</w:t>
            </w:r>
            <w:r w:rsidRPr="00ED45C8">
              <w:rPr>
                <w:rFonts w:cstheme="minorHAnsi"/>
                <w:b/>
                <w:bCs/>
                <w:sz w:val="16"/>
                <w:szCs w:val="16"/>
              </w:rPr>
              <w:t xml:space="preserve">esilience, </w:t>
            </w:r>
            <w:proofErr w:type="gramStart"/>
            <w:r w:rsidR="00C60106" w:rsidRPr="00ED45C8">
              <w:rPr>
                <w:rFonts w:cstheme="minorHAnsi"/>
                <w:b/>
                <w:bCs/>
                <w:sz w:val="16"/>
                <w:szCs w:val="16"/>
              </w:rPr>
              <w:t>respect</w:t>
            </w:r>
            <w:proofErr w:type="gramEnd"/>
            <w:r w:rsidR="00C60106" w:rsidRPr="00ED45C8">
              <w:rPr>
                <w:rFonts w:cstheme="minorHAnsi"/>
                <w:b/>
                <w:bCs/>
                <w:sz w:val="16"/>
                <w:szCs w:val="16"/>
              </w:rPr>
              <w:t xml:space="preserve"> and confidence.</w:t>
            </w:r>
          </w:p>
          <w:p w14:paraId="7B47EF54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FFE599" w:themeFill="accent4" w:themeFillTint="66"/>
          </w:tcPr>
          <w:p w14:paraId="11B570B0" w14:textId="46DD62EB" w:rsidR="00B50CC2" w:rsidRPr="002560CE" w:rsidRDefault="00491FFA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Explain what the terms agility, speed and stamina mean and </w:t>
            </w:r>
            <w:r w:rsidR="00FB6285" w:rsidRPr="002560CE">
              <w:rPr>
                <w:rFonts w:cstheme="minorHAnsi"/>
                <w:sz w:val="16"/>
                <w:szCs w:val="16"/>
              </w:rPr>
              <w:t>talk about how they are used within PE.</w:t>
            </w:r>
          </w:p>
        </w:tc>
        <w:tc>
          <w:tcPr>
            <w:tcW w:w="1805" w:type="dxa"/>
            <w:shd w:val="clear" w:color="auto" w:fill="FFE599" w:themeFill="accent4" w:themeFillTint="66"/>
          </w:tcPr>
          <w:p w14:paraId="66E9C703" w14:textId="31C2B4D8" w:rsidR="008A2590" w:rsidRPr="002560CE" w:rsidRDefault="008A2590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To work safely and effectively </w:t>
            </w:r>
            <w:r w:rsidR="006D225F">
              <w:rPr>
                <w:rFonts w:cstheme="minorHAnsi"/>
                <w:sz w:val="16"/>
                <w:szCs w:val="16"/>
              </w:rPr>
              <w:t xml:space="preserve">across a range of activities, including </w:t>
            </w:r>
            <w:r w:rsidRPr="002560CE">
              <w:rPr>
                <w:rFonts w:cstheme="minorHAnsi"/>
                <w:sz w:val="16"/>
                <w:szCs w:val="16"/>
              </w:rPr>
              <w:t>on their own and with a partner.</w:t>
            </w:r>
          </w:p>
          <w:p w14:paraId="78B0DD7C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560CE" w:rsidRPr="002560CE" w14:paraId="5B162601" w14:textId="77777777" w:rsidTr="002560CE">
        <w:trPr>
          <w:trHeight w:val="20"/>
        </w:trPr>
        <w:tc>
          <w:tcPr>
            <w:tcW w:w="1129" w:type="dxa"/>
          </w:tcPr>
          <w:p w14:paraId="5EB12F33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Year 4</w:t>
            </w:r>
          </w:p>
        </w:tc>
        <w:tc>
          <w:tcPr>
            <w:tcW w:w="1804" w:type="dxa"/>
            <w:shd w:val="clear" w:color="auto" w:fill="92D050"/>
          </w:tcPr>
          <w:p w14:paraId="4E6CA2F9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Use a wide range of actions, fundamental </w:t>
            </w:r>
            <w:proofErr w:type="gramStart"/>
            <w:r w:rsidRPr="002560CE">
              <w:rPr>
                <w:rFonts w:cstheme="minorHAnsi"/>
                <w:sz w:val="16"/>
                <w:szCs w:val="16"/>
              </w:rPr>
              <w:t>skills</w:t>
            </w:r>
            <w:proofErr w:type="gramEnd"/>
            <w:r w:rsidRPr="002560CE">
              <w:rPr>
                <w:rFonts w:cstheme="minorHAnsi"/>
                <w:sz w:val="16"/>
                <w:szCs w:val="16"/>
              </w:rPr>
              <w:t xml:space="preserve"> and </w:t>
            </w:r>
            <w:r w:rsidRPr="002560CE">
              <w:rPr>
                <w:rFonts w:cstheme="minorHAnsi"/>
                <w:b/>
                <w:bCs/>
                <w:sz w:val="16"/>
                <w:szCs w:val="16"/>
              </w:rPr>
              <w:t>variations of techniques</w:t>
            </w:r>
            <w:r w:rsidRPr="002560CE">
              <w:rPr>
                <w:rFonts w:cstheme="minorHAnsi"/>
                <w:sz w:val="16"/>
                <w:szCs w:val="16"/>
              </w:rPr>
              <w:t xml:space="preserve"> with increased control, accuracy and fluency.</w:t>
            </w:r>
          </w:p>
        </w:tc>
        <w:tc>
          <w:tcPr>
            <w:tcW w:w="1805" w:type="dxa"/>
            <w:shd w:val="clear" w:color="auto" w:fill="92D050"/>
          </w:tcPr>
          <w:p w14:paraId="38B5166E" w14:textId="77777777" w:rsidR="00B50CC2" w:rsidRPr="002560CE" w:rsidRDefault="00B50CC2" w:rsidP="00ED27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Perform </w:t>
            </w:r>
            <w:r w:rsidRPr="002560CE">
              <w:rPr>
                <w:rFonts w:cstheme="minorHAnsi"/>
                <w:b/>
                <w:bCs/>
                <w:sz w:val="16"/>
                <w:szCs w:val="16"/>
              </w:rPr>
              <w:t>longer sequences</w:t>
            </w:r>
            <w:r w:rsidRPr="002560CE">
              <w:rPr>
                <w:rFonts w:cstheme="minorHAnsi"/>
                <w:sz w:val="16"/>
                <w:szCs w:val="16"/>
              </w:rPr>
              <w:t xml:space="preserve"> of high-quality movements, including changes in speed and level.</w:t>
            </w:r>
          </w:p>
        </w:tc>
        <w:tc>
          <w:tcPr>
            <w:tcW w:w="1805" w:type="dxa"/>
            <w:shd w:val="clear" w:color="auto" w:fill="9CC2E5" w:themeFill="accent5" w:themeFillTint="99"/>
          </w:tcPr>
          <w:p w14:paraId="162A49FD" w14:textId="4FE137F0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Compare and contrast different performances and make suggestions to improve </w:t>
            </w:r>
            <w:r w:rsidR="00684E8C" w:rsidRPr="002560CE">
              <w:rPr>
                <w:rFonts w:cstheme="minorHAnsi"/>
                <w:sz w:val="16"/>
                <w:szCs w:val="16"/>
              </w:rPr>
              <w:t>them</w:t>
            </w:r>
            <w:r w:rsidRPr="002560CE">
              <w:rPr>
                <w:rFonts w:cstheme="minorHAnsi"/>
                <w:sz w:val="16"/>
                <w:szCs w:val="16"/>
              </w:rPr>
              <w:t>.</w:t>
            </w:r>
          </w:p>
          <w:p w14:paraId="6F652215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  <w:p w14:paraId="15D98228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9CC2E5" w:themeFill="accent5" w:themeFillTint="99"/>
          </w:tcPr>
          <w:p w14:paraId="5462FC31" w14:textId="7A8E6DAF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Use </w:t>
            </w:r>
            <w:r w:rsidR="00344DA4">
              <w:rPr>
                <w:rFonts w:cstheme="minorHAnsi"/>
                <w:sz w:val="16"/>
                <w:szCs w:val="16"/>
              </w:rPr>
              <w:t xml:space="preserve">different </w:t>
            </w:r>
            <w:r w:rsidRPr="002560CE">
              <w:rPr>
                <w:rFonts w:cstheme="minorHAnsi"/>
                <w:sz w:val="16"/>
                <w:szCs w:val="16"/>
              </w:rPr>
              <w:t>tactics to maintain and regain possession.</w:t>
            </w:r>
          </w:p>
          <w:p w14:paraId="7471BE76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0000"/>
          </w:tcPr>
          <w:p w14:paraId="5E94C1C3" w14:textId="4512CD75" w:rsidR="00FD5498" w:rsidRPr="002560CE" w:rsidRDefault="00FD5498" w:rsidP="00ED2778">
            <w:pPr>
              <w:tabs>
                <w:tab w:val="left" w:pos="700"/>
              </w:tabs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Work well with children who are outside of their usual friendship circle (as a pair or part of a team).</w:t>
            </w:r>
          </w:p>
          <w:p w14:paraId="4AA4ACD4" w14:textId="77777777" w:rsidR="00B50CC2" w:rsidRPr="002560CE" w:rsidRDefault="00B50CC2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FF0000"/>
          </w:tcPr>
          <w:p w14:paraId="2A871383" w14:textId="4BCE7D6C" w:rsidR="00B50CC2" w:rsidRPr="002560CE" w:rsidRDefault="00FD5498" w:rsidP="00B70874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sz w:val="16"/>
                <w:szCs w:val="16"/>
              </w:rPr>
              <w:t>Able to explain</w:t>
            </w:r>
            <w:r w:rsidR="00B70874">
              <w:rPr>
                <w:sz w:val="16"/>
                <w:szCs w:val="16"/>
              </w:rPr>
              <w:t xml:space="preserve"> the terms</w:t>
            </w:r>
            <w:r w:rsidRPr="002560CE">
              <w:rPr>
                <w:sz w:val="16"/>
                <w:szCs w:val="16"/>
              </w:rPr>
              <w:t xml:space="preserve">, regularly demonstrate and identify examples of </w:t>
            </w:r>
            <w:r w:rsidRPr="00ED45C8">
              <w:rPr>
                <w:b/>
                <w:bCs/>
                <w:sz w:val="16"/>
                <w:szCs w:val="16"/>
              </w:rPr>
              <w:t>r</w:t>
            </w:r>
            <w:r w:rsidRPr="00ED45C8">
              <w:rPr>
                <w:rFonts w:cstheme="minorHAnsi"/>
                <w:b/>
                <w:bCs/>
                <w:sz w:val="16"/>
                <w:szCs w:val="16"/>
              </w:rPr>
              <w:t xml:space="preserve">esilience, </w:t>
            </w:r>
            <w:proofErr w:type="gramStart"/>
            <w:r w:rsidR="00B70874" w:rsidRPr="00ED45C8">
              <w:rPr>
                <w:rFonts w:cstheme="minorHAnsi"/>
                <w:b/>
                <w:bCs/>
                <w:sz w:val="16"/>
                <w:szCs w:val="16"/>
              </w:rPr>
              <w:t>honesty</w:t>
            </w:r>
            <w:proofErr w:type="gramEnd"/>
            <w:r w:rsidR="00B70874" w:rsidRPr="00ED45C8">
              <w:rPr>
                <w:rFonts w:cstheme="minorHAnsi"/>
                <w:b/>
                <w:bCs/>
                <w:sz w:val="16"/>
                <w:szCs w:val="16"/>
              </w:rPr>
              <w:t xml:space="preserve"> and a desire to improve a </w:t>
            </w:r>
            <w:r w:rsidR="00DA3846" w:rsidRPr="00ED45C8">
              <w:rPr>
                <w:rFonts w:cstheme="minorHAnsi"/>
                <w:b/>
                <w:bCs/>
                <w:sz w:val="16"/>
                <w:szCs w:val="16"/>
              </w:rPr>
              <w:t>personal best</w:t>
            </w:r>
            <w:r w:rsidR="00B70874" w:rsidRPr="00ED45C8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B7087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05" w:type="dxa"/>
            <w:shd w:val="clear" w:color="auto" w:fill="FFE599" w:themeFill="accent4" w:themeFillTint="66"/>
          </w:tcPr>
          <w:p w14:paraId="1B0461E8" w14:textId="51231946" w:rsidR="00B50CC2" w:rsidRPr="002560CE" w:rsidRDefault="006044C2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Explain what makes a good warm up routine.</w:t>
            </w:r>
          </w:p>
        </w:tc>
        <w:tc>
          <w:tcPr>
            <w:tcW w:w="1805" w:type="dxa"/>
            <w:shd w:val="clear" w:color="auto" w:fill="FFE599" w:themeFill="accent4" w:themeFillTint="66"/>
          </w:tcPr>
          <w:p w14:paraId="122CC88B" w14:textId="48E8624A" w:rsidR="00B50CC2" w:rsidRPr="002560CE" w:rsidRDefault="00BD1A8E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Explain why regular exercise is good for health and wellbeing.</w:t>
            </w:r>
          </w:p>
        </w:tc>
      </w:tr>
      <w:tr w:rsidR="002560CE" w:rsidRPr="002560CE" w14:paraId="37BAFEA8" w14:textId="77777777" w:rsidTr="002560CE">
        <w:trPr>
          <w:trHeight w:val="20"/>
        </w:trPr>
        <w:tc>
          <w:tcPr>
            <w:tcW w:w="1129" w:type="dxa"/>
          </w:tcPr>
          <w:p w14:paraId="7BBCE653" w14:textId="77777777" w:rsidR="006C3C5C" w:rsidRPr="002560CE" w:rsidRDefault="006C3C5C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Year 5</w:t>
            </w:r>
          </w:p>
        </w:tc>
        <w:tc>
          <w:tcPr>
            <w:tcW w:w="1804" w:type="dxa"/>
            <w:shd w:val="clear" w:color="auto" w:fill="92D050"/>
          </w:tcPr>
          <w:p w14:paraId="18DD08EC" w14:textId="3B1C7E51" w:rsidR="006C3C5C" w:rsidRPr="002560CE" w:rsidRDefault="006C3C5C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Use a range of </w:t>
            </w:r>
            <w:r w:rsidRPr="002560CE">
              <w:rPr>
                <w:rFonts w:cstheme="minorHAnsi"/>
                <w:b/>
                <w:bCs/>
                <w:sz w:val="16"/>
                <w:szCs w:val="16"/>
              </w:rPr>
              <w:t>refined actions</w:t>
            </w:r>
            <w:r w:rsidRPr="002560CE">
              <w:rPr>
                <w:rFonts w:cstheme="minorHAnsi"/>
                <w:sz w:val="16"/>
                <w:szCs w:val="16"/>
              </w:rPr>
              <w:t xml:space="preserve">, fundamental </w:t>
            </w:r>
            <w:proofErr w:type="gramStart"/>
            <w:r w:rsidRPr="002560CE">
              <w:rPr>
                <w:rFonts w:cstheme="minorHAnsi"/>
                <w:sz w:val="16"/>
                <w:szCs w:val="16"/>
              </w:rPr>
              <w:t>skills</w:t>
            </w:r>
            <w:proofErr w:type="gramEnd"/>
            <w:r w:rsidRPr="002560CE">
              <w:rPr>
                <w:rFonts w:cstheme="minorHAnsi"/>
                <w:sz w:val="16"/>
                <w:szCs w:val="16"/>
              </w:rPr>
              <w:t xml:space="preserve"> and variations of techniques with increased control and consistency.</w:t>
            </w:r>
          </w:p>
        </w:tc>
        <w:tc>
          <w:tcPr>
            <w:tcW w:w="1805" w:type="dxa"/>
            <w:shd w:val="clear" w:color="auto" w:fill="92D050"/>
          </w:tcPr>
          <w:p w14:paraId="72AC087E" w14:textId="77777777" w:rsidR="006C3C5C" w:rsidRPr="002560CE" w:rsidRDefault="006C3C5C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Perform </w:t>
            </w:r>
            <w:r w:rsidRPr="002560CE">
              <w:rPr>
                <w:rFonts w:cstheme="minorHAnsi"/>
                <w:b/>
                <w:bCs/>
                <w:sz w:val="16"/>
                <w:szCs w:val="16"/>
              </w:rPr>
              <w:t>and adapt</w:t>
            </w:r>
            <w:r w:rsidRPr="002560CE">
              <w:rPr>
                <w:rFonts w:cstheme="minorHAnsi"/>
                <w:sz w:val="16"/>
                <w:szCs w:val="16"/>
              </w:rPr>
              <w:t xml:space="preserve"> longer sequences of high-quality combinations of movements, including changes in speed and level.</w:t>
            </w:r>
          </w:p>
        </w:tc>
        <w:tc>
          <w:tcPr>
            <w:tcW w:w="1805" w:type="dxa"/>
            <w:shd w:val="clear" w:color="auto" w:fill="9CC2E5" w:themeFill="accent5" w:themeFillTint="99"/>
          </w:tcPr>
          <w:p w14:paraId="4CCEC3E8" w14:textId="4F26CDD4" w:rsidR="006C3C5C" w:rsidRPr="002560CE" w:rsidRDefault="006C3C5C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Evaluate different performances and give feedback to highlight strengths and weaknesses.</w:t>
            </w:r>
          </w:p>
        </w:tc>
        <w:tc>
          <w:tcPr>
            <w:tcW w:w="1805" w:type="dxa"/>
            <w:shd w:val="clear" w:color="auto" w:fill="9CC2E5" w:themeFill="accent5" w:themeFillTint="99"/>
          </w:tcPr>
          <w:p w14:paraId="333E781E" w14:textId="77777777" w:rsidR="006C3C5C" w:rsidRPr="002560CE" w:rsidRDefault="006C3C5C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Identify how the team can become better at attacking and defending.</w:t>
            </w:r>
          </w:p>
          <w:p w14:paraId="7E92F2C2" w14:textId="77777777" w:rsidR="006C3C5C" w:rsidRPr="002560CE" w:rsidRDefault="006C3C5C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0000"/>
          </w:tcPr>
          <w:p w14:paraId="183AE1A3" w14:textId="1EB32724" w:rsidR="006C3C5C" w:rsidRPr="002560CE" w:rsidRDefault="006C3C5C" w:rsidP="00ED2778">
            <w:pPr>
              <w:tabs>
                <w:tab w:val="left" w:pos="700"/>
              </w:tabs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Able to show a good sporting attitude when both winning and losing.</w:t>
            </w:r>
          </w:p>
          <w:p w14:paraId="6677F0D7" w14:textId="77777777" w:rsidR="006C3C5C" w:rsidRPr="002560CE" w:rsidRDefault="006C3C5C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FF0000"/>
          </w:tcPr>
          <w:p w14:paraId="5C065EF6" w14:textId="4BAE64E3" w:rsidR="006C3C5C" w:rsidRPr="002560CE" w:rsidRDefault="006C3C5C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sz w:val="16"/>
                <w:szCs w:val="16"/>
              </w:rPr>
              <w:t>Able to explain</w:t>
            </w:r>
            <w:r w:rsidR="00B70874">
              <w:rPr>
                <w:sz w:val="16"/>
                <w:szCs w:val="16"/>
              </w:rPr>
              <w:t xml:space="preserve"> the terms</w:t>
            </w:r>
            <w:r w:rsidRPr="002560CE">
              <w:rPr>
                <w:sz w:val="16"/>
                <w:szCs w:val="16"/>
              </w:rPr>
              <w:t xml:space="preserve">, regularly demonstrate and identify examples of </w:t>
            </w:r>
            <w:r w:rsidRPr="00ED45C8">
              <w:rPr>
                <w:b/>
                <w:bCs/>
                <w:sz w:val="16"/>
                <w:szCs w:val="16"/>
              </w:rPr>
              <w:t>r</w:t>
            </w:r>
            <w:r w:rsidRPr="00ED45C8">
              <w:rPr>
                <w:rFonts w:cstheme="minorHAnsi"/>
                <w:b/>
                <w:bCs/>
                <w:sz w:val="16"/>
                <w:szCs w:val="16"/>
              </w:rPr>
              <w:t xml:space="preserve">esilience, </w:t>
            </w:r>
            <w:proofErr w:type="gramStart"/>
            <w:r w:rsidRPr="00ED45C8">
              <w:rPr>
                <w:rFonts w:cstheme="minorHAnsi"/>
                <w:b/>
                <w:bCs/>
                <w:sz w:val="16"/>
                <w:szCs w:val="16"/>
              </w:rPr>
              <w:t>trust</w:t>
            </w:r>
            <w:proofErr w:type="gramEnd"/>
            <w:r w:rsidRPr="00ED45C8">
              <w:rPr>
                <w:rFonts w:cstheme="minorHAnsi"/>
                <w:b/>
                <w:bCs/>
                <w:sz w:val="16"/>
                <w:szCs w:val="16"/>
              </w:rPr>
              <w:t xml:space="preserve"> and inclusion.</w:t>
            </w:r>
          </w:p>
          <w:p w14:paraId="225F4565" w14:textId="77777777" w:rsidR="006C3C5C" w:rsidRPr="002560CE" w:rsidRDefault="006C3C5C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FFE599" w:themeFill="accent4" w:themeFillTint="66"/>
          </w:tcPr>
          <w:p w14:paraId="3BF5ECA3" w14:textId="14252FC3" w:rsidR="006C3C5C" w:rsidRPr="002560CE" w:rsidRDefault="00212E73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Explain the aims of a </w:t>
            </w:r>
            <w:proofErr w:type="gramStart"/>
            <w:r w:rsidRPr="002560CE">
              <w:rPr>
                <w:rFonts w:cstheme="minorHAnsi"/>
                <w:sz w:val="16"/>
                <w:szCs w:val="16"/>
              </w:rPr>
              <w:t>warm up</w:t>
            </w:r>
            <w:proofErr w:type="gramEnd"/>
            <w:r w:rsidR="00B8467B">
              <w:rPr>
                <w:rFonts w:cstheme="minorHAnsi"/>
                <w:sz w:val="16"/>
                <w:szCs w:val="16"/>
              </w:rPr>
              <w:t>,</w:t>
            </w:r>
            <w:r w:rsidRPr="002560CE">
              <w:rPr>
                <w:rFonts w:cstheme="minorHAnsi"/>
                <w:sz w:val="16"/>
                <w:szCs w:val="16"/>
              </w:rPr>
              <w:t xml:space="preserve"> and how a thorough warm up routine can lead to improved performance.</w:t>
            </w:r>
          </w:p>
        </w:tc>
        <w:tc>
          <w:tcPr>
            <w:tcW w:w="1805" w:type="dxa"/>
            <w:shd w:val="clear" w:color="auto" w:fill="FFE599" w:themeFill="accent4" w:themeFillTint="66"/>
          </w:tcPr>
          <w:p w14:paraId="648404DA" w14:textId="74853F1B" w:rsidR="006C3C5C" w:rsidRPr="002560CE" w:rsidRDefault="00FE478F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Explain how strength and flexibility can </w:t>
            </w:r>
            <w:r w:rsidR="003419D9" w:rsidRPr="002560CE">
              <w:rPr>
                <w:rFonts w:cstheme="minorHAnsi"/>
                <w:sz w:val="16"/>
                <w:szCs w:val="16"/>
              </w:rPr>
              <w:t>influence</w:t>
            </w:r>
            <w:r w:rsidRPr="002560CE">
              <w:rPr>
                <w:rFonts w:cstheme="minorHAnsi"/>
                <w:sz w:val="16"/>
                <w:szCs w:val="16"/>
              </w:rPr>
              <w:t xml:space="preserve"> their overall health</w:t>
            </w:r>
            <w:r w:rsidR="00EA754E">
              <w:rPr>
                <w:rFonts w:cstheme="minorHAnsi"/>
                <w:sz w:val="16"/>
                <w:szCs w:val="16"/>
              </w:rPr>
              <w:t xml:space="preserve">. </w:t>
            </w:r>
          </w:p>
        </w:tc>
      </w:tr>
      <w:tr w:rsidR="002560CE" w:rsidRPr="002560CE" w14:paraId="345E0491" w14:textId="77777777" w:rsidTr="002560CE">
        <w:trPr>
          <w:trHeight w:val="20"/>
        </w:trPr>
        <w:tc>
          <w:tcPr>
            <w:tcW w:w="1129" w:type="dxa"/>
          </w:tcPr>
          <w:p w14:paraId="1BC8363F" w14:textId="4E9EB5B4" w:rsidR="006C3C5C" w:rsidRPr="002560CE" w:rsidRDefault="002F2F5C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Year 6</w:t>
            </w:r>
          </w:p>
        </w:tc>
        <w:tc>
          <w:tcPr>
            <w:tcW w:w="1804" w:type="dxa"/>
            <w:shd w:val="clear" w:color="auto" w:fill="92D050"/>
          </w:tcPr>
          <w:p w14:paraId="6AD5BFBD" w14:textId="68A0B43D" w:rsidR="006C3C5C" w:rsidRPr="002560CE" w:rsidRDefault="006C3C5C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b/>
                <w:bCs/>
                <w:sz w:val="16"/>
                <w:szCs w:val="16"/>
              </w:rPr>
              <w:t xml:space="preserve">Explore, </w:t>
            </w:r>
            <w:proofErr w:type="gramStart"/>
            <w:r w:rsidRPr="002560CE">
              <w:rPr>
                <w:rFonts w:cstheme="minorHAnsi"/>
                <w:b/>
                <w:bCs/>
                <w:sz w:val="16"/>
                <w:szCs w:val="16"/>
              </w:rPr>
              <w:t>innovate</w:t>
            </w:r>
            <w:proofErr w:type="gramEnd"/>
            <w:r w:rsidRPr="002560CE">
              <w:rPr>
                <w:rFonts w:cstheme="minorHAnsi"/>
                <w:b/>
                <w:bCs/>
                <w:sz w:val="16"/>
                <w:szCs w:val="16"/>
              </w:rPr>
              <w:t xml:space="preserve"> and use </w:t>
            </w:r>
            <w:r w:rsidRPr="002560CE">
              <w:rPr>
                <w:rFonts w:cstheme="minorHAnsi"/>
                <w:sz w:val="16"/>
                <w:szCs w:val="16"/>
              </w:rPr>
              <w:t>a range of refined actions, fundamental skills and variations of techniques.</w:t>
            </w:r>
          </w:p>
        </w:tc>
        <w:tc>
          <w:tcPr>
            <w:tcW w:w="1805" w:type="dxa"/>
            <w:shd w:val="clear" w:color="auto" w:fill="92D050"/>
          </w:tcPr>
          <w:p w14:paraId="25299FFC" w14:textId="782F84C3" w:rsidR="006C3C5C" w:rsidRPr="002560CE" w:rsidRDefault="006C3C5C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Perform and adapt longer sequences of high-quality combinations of movements </w:t>
            </w:r>
            <w:r w:rsidRPr="002560CE">
              <w:rPr>
                <w:rFonts w:cstheme="minorHAnsi"/>
                <w:b/>
                <w:bCs/>
                <w:sz w:val="16"/>
                <w:szCs w:val="16"/>
              </w:rPr>
              <w:t>with fluency.</w:t>
            </w:r>
          </w:p>
        </w:tc>
        <w:tc>
          <w:tcPr>
            <w:tcW w:w="1805" w:type="dxa"/>
            <w:shd w:val="clear" w:color="auto" w:fill="9CC2E5" w:themeFill="accent5" w:themeFillTint="99"/>
          </w:tcPr>
          <w:p w14:paraId="48EB56CB" w14:textId="77777777" w:rsidR="006C3C5C" w:rsidRPr="002560CE" w:rsidRDefault="006C3C5C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Evaluate the quality of a performance, including skills, use of tactical ideas and teamwork, and make changes to increase chances of success.</w:t>
            </w:r>
          </w:p>
          <w:p w14:paraId="076D9832" w14:textId="77777777" w:rsidR="006C3C5C" w:rsidRPr="002560CE" w:rsidRDefault="006C3C5C" w:rsidP="00ED277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9CC2E5" w:themeFill="accent5" w:themeFillTint="99"/>
          </w:tcPr>
          <w:p w14:paraId="12745F9A" w14:textId="77777777" w:rsidR="006C3C5C" w:rsidRPr="002560CE" w:rsidRDefault="006C3C5C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Evaluate the chosen formations and tactics and adapt to increase their chances of success.</w:t>
            </w:r>
          </w:p>
          <w:p w14:paraId="15845B95" w14:textId="77777777" w:rsidR="006C3C5C" w:rsidRPr="002560CE" w:rsidRDefault="006C3C5C" w:rsidP="00ED277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FF0000"/>
          </w:tcPr>
          <w:p w14:paraId="265F97A9" w14:textId="52052FAA" w:rsidR="002523DA" w:rsidRPr="002560CE" w:rsidRDefault="002523DA" w:rsidP="00ED2778">
            <w:pPr>
              <w:tabs>
                <w:tab w:val="left" w:pos="700"/>
              </w:tabs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Able to use successful communication skills to help improve a team performance.</w:t>
            </w:r>
          </w:p>
          <w:p w14:paraId="11BA254B" w14:textId="77777777" w:rsidR="006C3C5C" w:rsidRPr="002560CE" w:rsidRDefault="006C3C5C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FF0000"/>
          </w:tcPr>
          <w:p w14:paraId="38612A06" w14:textId="7C612B55" w:rsidR="000E4C2A" w:rsidRPr="002560CE" w:rsidRDefault="000E4C2A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sz w:val="16"/>
                <w:szCs w:val="16"/>
              </w:rPr>
              <w:t>Able to explain</w:t>
            </w:r>
            <w:r w:rsidR="00B70874">
              <w:rPr>
                <w:sz w:val="16"/>
                <w:szCs w:val="16"/>
              </w:rPr>
              <w:t xml:space="preserve"> the terms</w:t>
            </w:r>
            <w:r w:rsidRPr="002560CE">
              <w:rPr>
                <w:sz w:val="16"/>
                <w:szCs w:val="16"/>
              </w:rPr>
              <w:t xml:space="preserve">, regularly demonstrate and identify examples of </w:t>
            </w:r>
            <w:r w:rsidRPr="00ED45C8">
              <w:rPr>
                <w:b/>
                <w:bCs/>
                <w:sz w:val="16"/>
                <w:szCs w:val="16"/>
              </w:rPr>
              <w:t>r</w:t>
            </w:r>
            <w:r w:rsidRPr="00ED45C8">
              <w:rPr>
                <w:rFonts w:cstheme="minorHAnsi"/>
                <w:b/>
                <w:bCs/>
                <w:sz w:val="16"/>
                <w:szCs w:val="16"/>
              </w:rPr>
              <w:t xml:space="preserve">esilience, </w:t>
            </w:r>
            <w:proofErr w:type="gramStart"/>
            <w:r w:rsidRPr="00ED45C8">
              <w:rPr>
                <w:rFonts w:cstheme="minorHAnsi"/>
                <w:b/>
                <w:bCs/>
                <w:sz w:val="16"/>
                <w:szCs w:val="16"/>
              </w:rPr>
              <w:t>equality</w:t>
            </w:r>
            <w:proofErr w:type="gramEnd"/>
            <w:r w:rsidRPr="00ED45C8">
              <w:rPr>
                <w:rFonts w:cstheme="minorHAnsi"/>
                <w:b/>
                <w:bCs/>
                <w:sz w:val="16"/>
                <w:szCs w:val="16"/>
              </w:rPr>
              <w:t xml:space="preserve"> and humility</w:t>
            </w:r>
            <w:r w:rsidRPr="002560CE">
              <w:rPr>
                <w:rFonts w:cstheme="minorHAnsi"/>
                <w:sz w:val="16"/>
                <w:szCs w:val="16"/>
              </w:rPr>
              <w:t>.</w:t>
            </w:r>
          </w:p>
          <w:p w14:paraId="2D3570A2" w14:textId="3EE62A5C" w:rsidR="006C3C5C" w:rsidRPr="002560CE" w:rsidRDefault="006C3C5C" w:rsidP="00ED27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FFE599" w:themeFill="accent4" w:themeFillTint="66"/>
          </w:tcPr>
          <w:p w14:paraId="762ECE24" w14:textId="567E49B1" w:rsidR="006C3C5C" w:rsidRPr="002560CE" w:rsidRDefault="0052791A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>Explain in greater depth why both heart rate and breathing rate increase during exercise.</w:t>
            </w:r>
          </w:p>
        </w:tc>
        <w:tc>
          <w:tcPr>
            <w:tcW w:w="1805" w:type="dxa"/>
            <w:shd w:val="clear" w:color="auto" w:fill="FFE599" w:themeFill="accent4" w:themeFillTint="66"/>
          </w:tcPr>
          <w:p w14:paraId="7CA72C5E" w14:textId="1992DB65" w:rsidR="006C3C5C" w:rsidRPr="002560CE" w:rsidRDefault="00556471" w:rsidP="00ED2778">
            <w:pPr>
              <w:rPr>
                <w:rFonts w:cstheme="minorHAnsi"/>
                <w:sz w:val="16"/>
                <w:szCs w:val="16"/>
              </w:rPr>
            </w:pPr>
            <w:r w:rsidRPr="002560CE">
              <w:rPr>
                <w:rFonts w:cstheme="minorHAnsi"/>
                <w:sz w:val="16"/>
                <w:szCs w:val="16"/>
              </w:rPr>
              <w:t xml:space="preserve">Explain in greater depth why physical activity is good for their fitness, </w:t>
            </w:r>
            <w:proofErr w:type="gramStart"/>
            <w:r w:rsidRPr="002560CE">
              <w:rPr>
                <w:rFonts w:cstheme="minorHAnsi"/>
                <w:sz w:val="16"/>
                <w:szCs w:val="16"/>
              </w:rPr>
              <w:t>health</w:t>
            </w:r>
            <w:proofErr w:type="gramEnd"/>
            <w:r w:rsidRPr="002560CE">
              <w:rPr>
                <w:rFonts w:cstheme="minorHAnsi"/>
                <w:sz w:val="16"/>
                <w:szCs w:val="16"/>
              </w:rPr>
              <w:t xml:space="preserve"> and wellbeing.</w:t>
            </w:r>
          </w:p>
        </w:tc>
      </w:tr>
    </w:tbl>
    <w:p w14:paraId="13F7FEB1" w14:textId="77777777" w:rsidR="0077518E" w:rsidRDefault="0077518E" w:rsidP="00ED2778"/>
    <w:sectPr w:rsidR="0077518E" w:rsidSect="00B50CC2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6BB5" w14:textId="77777777" w:rsidR="00A20385" w:rsidRDefault="00A20385" w:rsidP="00B046EC">
      <w:pPr>
        <w:spacing w:after="0" w:line="240" w:lineRule="auto"/>
      </w:pPr>
      <w:r>
        <w:separator/>
      </w:r>
    </w:p>
  </w:endnote>
  <w:endnote w:type="continuationSeparator" w:id="0">
    <w:p w14:paraId="1B0C0489" w14:textId="77777777" w:rsidR="00A20385" w:rsidRDefault="00A20385" w:rsidP="00B0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9B1D" w14:textId="77777777" w:rsidR="00A20385" w:rsidRDefault="00A20385" w:rsidP="00B046EC">
      <w:pPr>
        <w:spacing w:after="0" w:line="240" w:lineRule="auto"/>
      </w:pPr>
      <w:r>
        <w:separator/>
      </w:r>
    </w:p>
  </w:footnote>
  <w:footnote w:type="continuationSeparator" w:id="0">
    <w:p w14:paraId="6DB3DEAE" w14:textId="77777777" w:rsidR="00A20385" w:rsidRDefault="00A20385" w:rsidP="00B0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FE6D" w14:textId="09B4943E" w:rsidR="00B046EC" w:rsidRDefault="00B046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A7B209" wp14:editId="6B44C87C">
          <wp:simplePos x="0" y="0"/>
          <wp:positionH relativeFrom="margin">
            <wp:posOffset>7026812</wp:posOffset>
          </wp:positionH>
          <wp:positionV relativeFrom="paragraph">
            <wp:posOffset>-387399</wp:posOffset>
          </wp:positionV>
          <wp:extent cx="3164205" cy="462280"/>
          <wp:effectExtent l="0" t="0" r="0" b="0"/>
          <wp:wrapTight wrapText="bothSides">
            <wp:wrapPolygon edited="0">
              <wp:start x="0" y="0"/>
              <wp:lineTo x="0" y="20473"/>
              <wp:lineTo x="21457" y="20473"/>
              <wp:lineTo x="21457" y="0"/>
              <wp:lineTo x="0" y="0"/>
            </wp:wrapPolygon>
          </wp:wrapTight>
          <wp:docPr id="10867582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75824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420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FDA"/>
    <w:multiLevelType w:val="hybridMultilevel"/>
    <w:tmpl w:val="6BAE6EE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97F730B"/>
    <w:multiLevelType w:val="hybridMultilevel"/>
    <w:tmpl w:val="B178F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60B24"/>
    <w:multiLevelType w:val="hybridMultilevel"/>
    <w:tmpl w:val="0E866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87CB7"/>
    <w:multiLevelType w:val="hybridMultilevel"/>
    <w:tmpl w:val="F5904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82261"/>
    <w:multiLevelType w:val="hybridMultilevel"/>
    <w:tmpl w:val="592A3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66369"/>
    <w:multiLevelType w:val="hybridMultilevel"/>
    <w:tmpl w:val="FBAA4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81310">
    <w:abstractNumId w:val="4"/>
  </w:num>
  <w:num w:numId="2" w16cid:durableId="1249195332">
    <w:abstractNumId w:val="3"/>
  </w:num>
  <w:num w:numId="3" w16cid:durableId="1883177174">
    <w:abstractNumId w:val="2"/>
  </w:num>
  <w:num w:numId="4" w16cid:durableId="620184531">
    <w:abstractNumId w:val="1"/>
  </w:num>
  <w:num w:numId="5" w16cid:durableId="1054088234">
    <w:abstractNumId w:val="0"/>
  </w:num>
  <w:num w:numId="6" w16cid:durableId="1061249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6D"/>
    <w:rsid w:val="000135C4"/>
    <w:rsid w:val="000E4C2A"/>
    <w:rsid w:val="00136E6D"/>
    <w:rsid w:val="00146CDE"/>
    <w:rsid w:val="00212E73"/>
    <w:rsid w:val="002523DA"/>
    <w:rsid w:val="002560CE"/>
    <w:rsid w:val="002B27D4"/>
    <w:rsid w:val="002F2F5C"/>
    <w:rsid w:val="003419D9"/>
    <w:rsid w:val="00344DA4"/>
    <w:rsid w:val="00372BC9"/>
    <w:rsid w:val="003B2D0D"/>
    <w:rsid w:val="00405DB8"/>
    <w:rsid w:val="00491FFA"/>
    <w:rsid w:val="0052791A"/>
    <w:rsid w:val="00556471"/>
    <w:rsid w:val="00573269"/>
    <w:rsid w:val="006044C2"/>
    <w:rsid w:val="00627D9B"/>
    <w:rsid w:val="00684E8C"/>
    <w:rsid w:val="006C3C5C"/>
    <w:rsid w:val="006D225F"/>
    <w:rsid w:val="0077518E"/>
    <w:rsid w:val="0079049E"/>
    <w:rsid w:val="0082131E"/>
    <w:rsid w:val="00885916"/>
    <w:rsid w:val="008A2590"/>
    <w:rsid w:val="008F088C"/>
    <w:rsid w:val="009E3FBA"/>
    <w:rsid w:val="00A20385"/>
    <w:rsid w:val="00AB4A0A"/>
    <w:rsid w:val="00AE7234"/>
    <w:rsid w:val="00B00E39"/>
    <w:rsid w:val="00B046EC"/>
    <w:rsid w:val="00B21623"/>
    <w:rsid w:val="00B30284"/>
    <w:rsid w:val="00B50CC2"/>
    <w:rsid w:val="00B70874"/>
    <w:rsid w:val="00B8467B"/>
    <w:rsid w:val="00BD1A8E"/>
    <w:rsid w:val="00BD5723"/>
    <w:rsid w:val="00C60106"/>
    <w:rsid w:val="00C66345"/>
    <w:rsid w:val="00D57056"/>
    <w:rsid w:val="00D62CBB"/>
    <w:rsid w:val="00D849B3"/>
    <w:rsid w:val="00DA3846"/>
    <w:rsid w:val="00E33B27"/>
    <w:rsid w:val="00EA754E"/>
    <w:rsid w:val="00EC6B30"/>
    <w:rsid w:val="00ED2778"/>
    <w:rsid w:val="00ED45C8"/>
    <w:rsid w:val="00F05F82"/>
    <w:rsid w:val="00FB6285"/>
    <w:rsid w:val="00FD5498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C6F8"/>
  <w15:chartTrackingRefBased/>
  <w15:docId w15:val="{D1082030-1194-48E3-9019-A4752D64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6EC"/>
  </w:style>
  <w:style w:type="paragraph" w:styleId="Footer">
    <w:name w:val="footer"/>
    <w:basedOn w:val="Normal"/>
    <w:link w:val="FooterChar"/>
    <w:uiPriority w:val="99"/>
    <w:unhideWhenUsed/>
    <w:rsid w:val="00B0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9469a6-c5d2-497f-b3aa-53961aabb2a0">
      <Terms xmlns="http://schemas.microsoft.com/office/infopath/2007/PartnerControls"/>
    </lcf76f155ced4ddcb4097134ff3c332f>
    <TaxCatchAll xmlns="eecdc14c-91ad-4f5b-b5bd-82331cb2ff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BADE8503BAB41BC8B88B13BED7CCE" ma:contentTypeVersion="16" ma:contentTypeDescription="Create a new document." ma:contentTypeScope="" ma:versionID="6edd5a87b1faf7daedcc391e02a01849">
  <xsd:schema xmlns:xsd="http://www.w3.org/2001/XMLSchema" xmlns:xs="http://www.w3.org/2001/XMLSchema" xmlns:p="http://schemas.microsoft.com/office/2006/metadata/properties" xmlns:ns2="649469a6-c5d2-497f-b3aa-53961aabb2a0" xmlns:ns3="eecdc14c-91ad-4f5b-b5bd-82331cb2ffa7" targetNamespace="http://schemas.microsoft.com/office/2006/metadata/properties" ma:root="true" ma:fieldsID="dcfec218dd37edb32e10d37956680216" ns2:_="" ns3:_="">
    <xsd:import namespace="649469a6-c5d2-497f-b3aa-53961aabb2a0"/>
    <xsd:import namespace="eecdc14c-91ad-4f5b-b5bd-82331cb2f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469a6-c5d2-497f-b3aa-53961aabb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f7d601a-610e-49ef-8322-2daaf86e42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dc14c-91ad-4f5b-b5bd-82331cb2ff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10f9b37-b91f-497a-b12c-dece591cedb7}" ma:internalName="TaxCatchAll" ma:showField="CatchAllData" ma:web="eecdc14c-91ad-4f5b-b5bd-82331cb2f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90A9C-88C1-47F8-9130-A615838D360F}">
  <ds:schemaRefs>
    <ds:schemaRef ds:uri="http://schemas.microsoft.com/office/2006/metadata/properties"/>
    <ds:schemaRef ds:uri="http://schemas.microsoft.com/office/infopath/2007/PartnerControls"/>
    <ds:schemaRef ds:uri="649469a6-c5d2-497f-b3aa-53961aabb2a0"/>
    <ds:schemaRef ds:uri="eecdc14c-91ad-4f5b-b5bd-82331cb2ffa7"/>
  </ds:schemaRefs>
</ds:datastoreItem>
</file>

<file path=customXml/itemProps2.xml><?xml version="1.0" encoding="utf-8"?>
<ds:datastoreItem xmlns:ds="http://schemas.openxmlformats.org/officeDocument/2006/customXml" ds:itemID="{E54FD95F-D352-4AF2-8B0C-CE98C684C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469a6-c5d2-497f-b3aa-53961aabb2a0"/>
    <ds:schemaRef ds:uri="eecdc14c-91ad-4f5b-b5bd-82331cb2f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97F45-74DC-49C6-9752-889BC6D9E5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Barnes</dc:creator>
  <cp:keywords/>
  <dc:description/>
  <cp:lastModifiedBy>Alex Barnes</cp:lastModifiedBy>
  <cp:revision>3</cp:revision>
  <dcterms:created xsi:type="dcterms:W3CDTF">2023-09-27T06:02:00Z</dcterms:created>
  <dcterms:modified xsi:type="dcterms:W3CDTF">2023-09-27T06:03:00Z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0x010100B11BADE8503BAB41BC8B88B13BED7CCE</vt:lpwstr>
  </property>
</Properties>
</file>