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8E21" w14:textId="35C607E6" w:rsidR="00623769" w:rsidRDefault="00E50C18" w:rsidP="00E31FBE">
      <w:pPr>
        <w:jc w:val="both"/>
        <w:rPr>
          <w:rFonts w:ascii="Arial" w:hAnsi="Arial" w:cs="Arial"/>
          <w:sz w:val="24"/>
          <w:szCs w:val="24"/>
          <w:u w:val="single"/>
        </w:rPr>
      </w:pPr>
      <w:r w:rsidRPr="00E31FBE">
        <w:rPr>
          <w:rFonts w:ascii="Arial" w:hAnsi="Arial" w:cs="Arial"/>
          <w:sz w:val="24"/>
          <w:szCs w:val="24"/>
          <w:u w:val="single"/>
        </w:rPr>
        <w:t>Parent Governor visit to Owl Class</w:t>
      </w:r>
      <w:r w:rsidR="000B76C7">
        <w:rPr>
          <w:rFonts w:ascii="Arial" w:hAnsi="Arial" w:cs="Arial"/>
          <w:sz w:val="24"/>
          <w:szCs w:val="24"/>
          <w:u w:val="single"/>
        </w:rPr>
        <w:t xml:space="preserve"> </w:t>
      </w:r>
    </w:p>
    <w:p w14:paraId="33FDE97B" w14:textId="0C9B64EF" w:rsidR="00E50C18" w:rsidRPr="00E31FBE" w:rsidRDefault="00855245" w:rsidP="00855245">
      <w:pPr>
        <w:jc w:val="both"/>
        <w:rPr>
          <w:rFonts w:ascii="Arial" w:hAnsi="Arial" w:cs="Arial"/>
          <w:sz w:val="24"/>
          <w:szCs w:val="24"/>
          <w:u w:val="single"/>
        </w:rPr>
      </w:pPr>
      <w:r>
        <w:rPr>
          <w:rFonts w:ascii="Arial" w:hAnsi="Arial" w:cs="Arial"/>
          <w:sz w:val="24"/>
          <w:szCs w:val="24"/>
          <w:u w:val="single"/>
        </w:rPr>
        <w:t>Maths Observation 10</w:t>
      </w:r>
      <w:r w:rsidR="00E50C18" w:rsidRPr="00E31FBE">
        <w:rPr>
          <w:rFonts w:ascii="Arial" w:hAnsi="Arial" w:cs="Arial"/>
          <w:sz w:val="24"/>
          <w:szCs w:val="24"/>
          <w:u w:val="single"/>
        </w:rPr>
        <w:t>/</w:t>
      </w:r>
      <w:r>
        <w:rPr>
          <w:rFonts w:ascii="Arial" w:hAnsi="Arial" w:cs="Arial"/>
          <w:sz w:val="24"/>
          <w:szCs w:val="24"/>
          <w:u w:val="single"/>
        </w:rPr>
        <w:t>11</w:t>
      </w:r>
      <w:r w:rsidR="00E50C18" w:rsidRPr="00E31FBE">
        <w:rPr>
          <w:rFonts w:ascii="Arial" w:hAnsi="Arial" w:cs="Arial"/>
          <w:sz w:val="24"/>
          <w:szCs w:val="24"/>
          <w:u w:val="single"/>
        </w:rPr>
        <w:t>/22</w:t>
      </w:r>
    </w:p>
    <w:p w14:paraId="07B88D52" w14:textId="30B37145" w:rsidR="009839E3" w:rsidRDefault="00855245"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Thank you for inviting me into your wonderful class today. </w:t>
      </w:r>
    </w:p>
    <w:p w14:paraId="5D8633E8" w14:textId="77777777" w:rsidR="00490B8D" w:rsidRDefault="00855245"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This was a morning observation that took place at 9.00</w:t>
      </w:r>
      <w:r w:rsidR="00490B8D">
        <w:rPr>
          <w:rFonts w:ascii="Arial" w:eastAsia="Times New Roman" w:hAnsi="Arial" w:cs="Arial"/>
          <w:sz w:val="24"/>
          <w:szCs w:val="24"/>
          <w:lang w:eastAsia="en-GB"/>
        </w:rPr>
        <w:t>am</w:t>
      </w:r>
      <w:r>
        <w:rPr>
          <w:rFonts w:ascii="Arial" w:eastAsia="Times New Roman" w:hAnsi="Arial" w:cs="Arial"/>
          <w:sz w:val="24"/>
          <w:szCs w:val="24"/>
          <w:lang w:eastAsia="en-GB"/>
        </w:rPr>
        <w:t xml:space="preserve">. </w:t>
      </w:r>
    </w:p>
    <w:p w14:paraId="6F0D2A7F" w14:textId="1C949F67" w:rsidR="00855245" w:rsidRDefault="00855245"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To begin with the children were given the </w:t>
      </w:r>
      <w:r w:rsidR="009500EC">
        <w:rPr>
          <w:rFonts w:ascii="Arial" w:eastAsia="Times New Roman" w:hAnsi="Arial" w:cs="Arial"/>
          <w:sz w:val="24"/>
          <w:szCs w:val="24"/>
          <w:lang w:eastAsia="en-GB"/>
        </w:rPr>
        <w:t xml:space="preserve">time and </w:t>
      </w:r>
      <w:r>
        <w:rPr>
          <w:rFonts w:ascii="Arial" w:eastAsia="Times New Roman" w:hAnsi="Arial" w:cs="Arial"/>
          <w:sz w:val="24"/>
          <w:szCs w:val="24"/>
          <w:lang w:eastAsia="en-GB"/>
        </w:rPr>
        <w:t xml:space="preserve">opportunity to recognise and acknowledge </w:t>
      </w:r>
      <w:r w:rsidR="009500EC">
        <w:rPr>
          <w:rFonts w:ascii="Arial" w:eastAsia="Times New Roman" w:hAnsi="Arial" w:cs="Arial"/>
          <w:sz w:val="24"/>
          <w:szCs w:val="24"/>
          <w:lang w:eastAsia="en-GB"/>
        </w:rPr>
        <w:t xml:space="preserve">how they were feeling emotionally. </w:t>
      </w:r>
      <w:r w:rsidR="00490B8D">
        <w:rPr>
          <w:rFonts w:ascii="Arial" w:eastAsia="Times New Roman" w:hAnsi="Arial" w:cs="Arial"/>
          <w:sz w:val="24"/>
          <w:szCs w:val="24"/>
          <w:lang w:eastAsia="en-GB"/>
        </w:rPr>
        <w:t>All</w:t>
      </w:r>
      <w:r w:rsidR="009500EC">
        <w:rPr>
          <w:rFonts w:ascii="Arial" w:eastAsia="Times New Roman" w:hAnsi="Arial" w:cs="Arial"/>
          <w:sz w:val="24"/>
          <w:szCs w:val="24"/>
          <w:lang w:eastAsia="en-GB"/>
        </w:rPr>
        <w:t xml:space="preserve"> the children are familiar with the Zones of Regulation and were able to articulate how they felt at the start of the day. This is a practice that is revisited throughout the day.</w:t>
      </w:r>
    </w:p>
    <w:p w14:paraId="43ACA344" w14:textId="49F3F6BB" w:rsidR="00572FE5" w:rsidRDefault="009500EC"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To begin the maths lesson the children</w:t>
      </w:r>
      <w:r w:rsidR="00572FE5">
        <w:rPr>
          <w:rFonts w:ascii="Arial" w:eastAsia="Times New Roman" w:hAnsi="Arial" w:cs="Arial"/>
          <w:sz w:val="24"/>
          <w:szCs w:val="24"/>
          <w:lang w:eastAsia="en-GB"/>
        </w:rPr>
        <w:t xml:space="preserve"> used individual wipe boards to record their answers to</w:t>
      </w:r>
      <w:r w:rsidR="00490B8D">
        <w:rPr>
          <w:rFonts w:ascii="Arial" w:eastAsia="Times New Roman" w:hAnsi="Arial" w:cs="Arial"/>
          <w:sz w:val="24"/>
          <w:szCs w:val="24"/>
          <w:lang w:eastAsia="en-GB"/>
        </w:rPr>
        <w:t xml:space="preserve"> the</w:t>
      </w:r>
      <w:r w:rsidR="00572FE5">
        <w:rPr>
          <w:rFonts w:ascii="Arial" w:eastAsia="Times New Roman" w:hAnsi="Arial" w:cs="Arial"/>
          <w:sz w:val="24"/>
          <w:szCs w:val="24"/>
          <w:lang w:eastAsia="en-GB"/>
        </w:rPr>
        <w:t xml:space="preserve"> number bonds to 10 </w:t>
      </w:r>
      <w:r w:rsidR="00490B8D">
        <w:rPr>
          <w:rFonts w:ascii="Arial" w:eastAsia="Times New Roman" w:hAnsi="Arial" w:cs="Arial"/>
          <w:sz w:val="24"/>
          <w:szCs w:val="24"/>
          <w:lang w:eastAsia="en-GB"/>
        </w:rPr>
        <w:t>that appeared on</w:t>
      </w:r>
      <w:r w:rsidR="00572FE5">
        <w:rPr>
          <w:rFonts w:ascii="Arial" w:eastAsia="Times New Roman" w:hAnsi="Arial" w:cs="Arial"/>
          <w:sz w:val="24"/>
          <w:szCs w:val="24"/>
          <w:lang w:eastAsia="en-GB"/>
        </w:rPr>
        <w:t xml:space="preserve"> interactive wipe board (IWB). This was a quick pace activity that was aimed at encouraging the children to recall previous knowledge and understanding. Teaching assistants</w:t>
      </w:r>
      <w:r w:rsidR="00540983">
        <w:rPr>
          <w:rFonts w:ascii="Arial" w:eastAsia="Times New Roman" w:hAnsi="Arial" w:cs="Arial"/>
          <w:sz w:val="24"/>
          <w:szCs w:val="24"/>
          <w:lang w:eastAsia="en-GB"/>
        </w:rPr>
        <w:t xml:space="preserve"> (TA) </w:t>
      </w:r>
      <w:r w:rsidR="00572FE5">
        <w:rPr>
          <w:rFonts w:ascii="Arial" w:eastAsia="Times New Roman" w:hAnsi="Arial" w:cs="Arial"/>
          <w:sz w:val="24"/>
          <w:szCs w:val="24"/>
          <w:lang w:eastAsia="en-GB"/>
        </w:rPr>
        <w:t xml:space="preserve">were on hand to support </w:t>
      </w:r>
      <w:r w:rsidR="00490B8D">
        <w:rPr>
          <w:rFonts w:ascii="Arial" w:eastAsia="Times New Roman" w:hAnsi="Arial" w:cs="Arial"/>
          <w:sz w:val="24"/>
          <w:szCs w:val="24"/>
          <w:lang w:eastAsia="en-GB"/>
        </w:rPr>
        <w:t>children if</w:t>
      </w:r>
      <w:r w:rsidR="00572FE5">
        <w:rPr>
          <w:rFonts w:ascii="Arial" w:eastAsia="Times New Roman" w:hAnsi="Arial" w:cs="Arial"/>
          <w:sz w:val="24"/>
          <w:szCs w:val="24"/>
          <w:lang w:eastAsia="en-GB"/>
        </w:rPr>
        <w:t xml:space="preserve"> they needed help or guidance. </w:t>
      </w:r>
    </w:p>
    <w:p w14:paraId="760C7795" w14:textId="042F9A1D" w:rsidR="00540983" w:rsidRDefault="00540983"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The lesson then moved on to number bonds to 100. The class teacher worked with the c</w:t>
      </w:r>
      <w:r w:rsidR="00490B8D">
        <w:rPr>
          <w:rFonts w:ascii="Arial" w:eastAsia="Times New Roman" w:hAnsi="Arial" w:cs="Arial"/>
          <w:sz w:val="24"/>
          <w:szCs w:val="24"/>
          <w:lang w:eastAsia="en-GB"/>
        </w:rPr>
        <w:t>hildren</w:t>
      </w:r>
      <w:r>
        <w:rPr>
          <w:rFonts w:ascii="Arial" w:eastAsia="Times New Roman" w:hAnsi="Arial" w:cs="Arial"/>
          <w:sz w:val="24"/>
          <w:szCs w:val="24"/>
          <w:lang w:eastAsia="en-GB"/>
        </w:rPr>
        <w:t xml:space="preserve"> to make the</w:t>
      </w:r>
      <w:r w:rsidR="00490B8D">
        <w:rPr>
          <w:rFonts w:ascii="Arial" w:eastAsia="Times New Roman" w:hAnsi="Arial" w:cs="Arial"/>
          <w:sz w:val="24"/>
          <w:szCs w:val="24"/>
          <w:lang w:eastAsia="en-GB"/>
        </w:rPr>
        <w:t xml:space="preserve"> learning</w:t>
      </w:r>
      <w:r>
        <w:rPr>
          <w:rFonts w:ascii="Arial" w:eastAsia="Times New Roman" w:hAnsi="Arial" w:cs="Arial"/>
          <w:sz w:val="24"/>
          <w:szCs w:val="24"/>
          <w:lang w:eastAsia="en-GB"/>
        </w:rPr>
        <w:t xml:space="preserve"> links</w:t>
      </w:r>
      <w:r w:rsidR="00490B8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490B8D">
        <w:rPr>
          <w:rFonts w:ascii="Arial" w:eastAsia="Times New Roman" w:hAnsi="Arial" w:cs="Arial"/>
          <w:sz w:val="24"/>
          <w:szCs w:val="24"/>
          <w:lang w:eastAsia="en-GB"/>
        </w:rPr>
        <w:t xml:space="preserve">so that they were able </w:t>
      </w:r>
      <w:r>
        <w:rPr>
          <w:rFonts w:ascii="Arial" w:eastAsia="Times New Roman" w:hAnsi="Arial" w:cs="Arial"/>
          <w:sz w:val="24"/>
          <w:szCs w:val="24"/>
          <w:lang w:eastAsia="en-GB"/>
        </w:rPr>
        <w:t xml:space="preserve">to transfer and their knowledge from number bonds to 10 to number bonds to 100. Once the children had grasped this concept, they were encouraged to work either in peer pairs or on a 1-1 with a TA to practice their number bonds to 100 using flashcard resources. Children were paired accordingly and the flashcards were differentiated based on the children’s level of </w:t>
      </w:r>
      <w:r w:rsidR="00990522">
        <w:rPr>
          <w:rFonts w:ascii="Arial" w:eastAsia="Times New Roman" w:hAnsi="Arial" w:cs="Arial"/>
          <w:sz w:val="24"/>
          <w:szCs w:val="24"/>
          <w:lang w:eastAsia="en-GB"/>
        </w:rPr>
        <w:t xml:space="preserve">understanding. </w:t>
      </w:r>
    </w:p>
    <w:p w14:paraId="4E456EB5" w14:textId="7C9043A6" w:rsidR="00990522" w:rsidRDefault="00990522"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class teacher decided to challenge one set of </w:t>
      </w:r>
      <w:proofErr w:type="gramStart"/>
      <w:r>
        <w:rPr>
          <w:rFonts w:ascii="Arial" w:eastAsia="Times New Roman" w:hAnsi="Arial" w:cs="Arial"/>
          <w:sz w:val="24"/>
          <w:szCs w:val="24"/>
          <w:lang w:eastAsia="en-GB"/>
        </w:rPr>
        <w:t>peer</w:t>
      </w:r>
      <w:proofErr w:type="gramEnd"/>
      <w:r>
        <w:rPr>
          <w:rFonts w:ascii="Arial" w:eastAsia="Times New Roman" w:hAnsi="Arial" w:cs="Arial"/>
          <w:sz w:val="24"/>
          <w:szCs w:val="24"/>
          <w:lang w:eastAsia="en-GB"/>
        </w:rPr>
        <w:t xml:space="preserve"> pairs part way through when she realised that the children had gained a solid understanding using multiples of 10. The children be</w:t>
      </w:r>
      <w:r w:rsidR="00093047">
        <w:rPr>
          <w:rFonts w:ascii="Arial" w:eastAsia="Times New Roman" w:hAnsi="Arial" w:cs="Arial"/>
          <w:sz w:val="24"/>
          <w:szCs w:val="24"/>
          <w:lang w:eastAsia="en-GB"/>
        </w:rPr>
        <w:t>came</w:t>
      </w:r>
      <w:r>
        <w:rPr>
          <w:rFonts w:ascii="Arial" w:eastAsia="Times New Roman" w:hAnsi="Arial" w:cs="Arial"/>
          <w:sz w:val="24"/>
          <w:szCs w:val="24"/>
          <w:lang w:eastAsia="en-GB"/>
        </w:rPr>
        <w:t xml:space="preserve"> excited when the teacher </w:t>
      </w:r>
      <w:r w:rsidR="00093047">
        <w:rPr>
          <w:rFonts w:ascii="Arial" w:eastAsia="Times New Roman" w:hAnsi="Arial" w:cs="Arial"/>
          <w:sz w:val="24"/>
          <w:szCs w:val="24"/>
          <w:lang w:eastAsia="en-GB"/>
        </w:rPr>
        <w:t>gave them multiples of 5 to create number bonds to 100.</w:t>
      </w:r>
    </w:p>
    <w:p w14:paraId="45802FDD" w14:textId="40BF410E" w:rsidR="000A2B12" w:rsidRDefault="000A2B12"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All children remained focused and on task throughout the lesson and staff regularly gave the children the opportunity to rate their learning experience and understanding. </w:t>
      </w:r>
    </w:p>
    <w:p w14:paraId="042F92C7" w14:textId="2ECA3BCA" w:rsidR="000A2B12" w:rsidRDefault="000A2B12"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second part of the lesson was linked to Money. </w:t>
      </w:r>
      <w:r w:rsidR="005211A4">
        <w:rPr>
          <w:rFonts w:ascii="Arial" w:eastAsia="Times New Roman" w:hAnsi="Arial" w:cs="Arial"/>
          <w:sz w:val="24"/>
          <w:szCs w:val="24"/>
          <w:lang w:eastAsia="en-GB"/>
        </w:rPr>
        <w:t xml:space="preserve">A recap on the IWB </w:t>
      </w:r>
      <w:r w:rsidR="00490B8D">
        <w:rPr>
          <w:rFonts w:ascii="Arial" w:eastAsia="Times New Roman" w:hAnsi="Arial" w:cs="Arial"/>
          <w:sz w:val="24"/>
          <w:szCs w:val="24"/>
          <w:lang w:eastAsia="en-GB"/>
        </w:rPr>
        <w:t xml:space="preserve">saw </w:t>
      </w:r>
      <w:r w:rsidR="005211A4">
        <w:rPr>
          <w:rFonts w:ascii="Arial" w:eastAsia="Times New Roman" w:hAnsi="Arial" w:cs="Arial"/>
          <w:sz w:val="24"/>
          <w:szCs w:val="24"/>
          <w:lang w:eastAsia="en-GB"/>
        </w:rPr>
        <w:t>the children t</w:t>
      </w:r>
      <w:r w:rsidR="00490B8D">
        <w:rPr>
          <w:rFonts w:ascii="Arial" w:eastAsia="Times New Roman" w:hAnsi="Arial" w:cs="Arial"/>
          <w:sz w:val="24"/>
          <w:szCs w:val="24"/>
          <w:lang w:eastAsia="en-GB"/>
        </w:rPr>
        <w:t xml:space="preserve">aking </w:t>
      </w:r>
      <w:r w:rsidR="005211A4">
        <w:rPr>
          <w:rFonts w:ascii="Arial" w:eastAsia="Times New Roman" w:hAnsi="Arial" w:cs="Arial"/>
          <w:sz w:val="24"/>
          <w:szCs w:val="24"/>
          <w:lang w:eastAsia="en-GB"/>
        </w:rPr>
        <w:t xml:space="preserve">part in a coin identification </w:t>
      </w:r>
      <w:r w:rsidR="00490B8D">
        <w:rPr>
          <w:rFonts w:ascii="Arial" w:eastAsia="Times New Roman" w:hAnsi="Arial" w:cs="Arial"/>
          <w:sz w:val="24"/>
          <w:szCs w:val="24"/>
          <w:lang w:eastAsia="en-GB"/>
        </w:rPr>
        <w:t>task</w:t>
      </w:r>
      <w:r w:rsidR="005211A4">
        <w:rPr>
          <w:rFonts w:ascii="Arial" w:eastAsia="Times New Roman" w:hAnsi="Arial" w:cs="Arial"/>
          <w:sz w:val="24"/>
          <w:szCs w:val="24"/>
          <w:lang w:eastAsia="en-GB"/>
        </w:rPr>
        <w:t>. The children were encouraged to look at the coin/note colour, size and shape. Th</w:t>
      </w:r>
      <w:r w:rsidR="00A169A6">
        <w:rPr>
          <w:rFonts w:ascii="Arial" w:eastAsia="Times New Roman" w:hAnsi="Arial" w:cs="Arial"/>
          <w:sz w:val="24"/>
          <w:szCs w:val="24"/>
          <w:lang w:eastAsia="en-GB"/>
        </w:rPr>
        <w:t xml:space="preserve">is knowledge was then </w:t>
      </w:r>
      <w:r w:rsidR="005211A4">
        <w:rPr>
          <w:rFonts w:ascii="Arial" w:eastAsia="Times New Roman" w:hAnsi="Arial" w:cs="Arial"/>
          <w:sz w:val="24"/>
          <w:szCs w:val="24"/>
          <w:lang w:eastAsia="en-GB"/>
        </w:rPr>
        <w:t xml:space="preserve">transferred </w:t>
      </w:r>
      <w:r w:rsidR="00A169A6">
        <w:rPr>
          <w:rFonts w:ascii="Arial" w:eastAsia="Times New Roman" w:hAnsi="Arial" w:cs="Arial"/>
          <w:sz w:val="24"/>
          <w:szCs w:val="24"/>
          <w:lang w:eastAsia="en-GB"/>
        </w:rPr>
        <w:t xml:space="preserve">across </w:t>
      </w:r>
      <w:r w:rsidR="005211A4">
        <w:rPr>
          <w:rFonts w:ascii="Arial" w:eastAsia="Times New Roman" w:hAnsi="Arial" w:cs="Arial"/>
          <w:sz w:val="24"/>
          <w:szCs w:val="24"/>
          <w:lang w:eastAsia="en-GB"/>
        </w:rPr>
        <w:t>to the next activity</w:t>
      </w:r>
      <w:r w:rsidR="00A169A6">
        <w:rPr>
          <w:rFonts w:ascii="Arial" w:eastAsia="Times New Roman" w:hAnsi="Arial" w:cs="Arial"/>
          <w:sz w:val="24"/>
          <w:szCs w:val="24"/>
          <w:lang w:eastAsia="en-GB"/>
        </w:rPr>
        <w:t xml:space="preserve">. Working in small groups with an adult </w:t>
      </w:r>
      <w:r w:rsidR="00490B8D">
        <w:rPr>
          <w:rFonts w:ascii="Arial" w:eastAsia="Times New Roman" w:hAnsi="Arial" w:cs="Arial"/>
          <w:sz w:val="24"/>
          <w:szCs w:val="24"/>
          <w:lang w:eastAsia="en-GB"/>
        </w:rPr>
        <w:t xml:space="preserve">the children </w:t>
      </w:r>
      <w:r w:rsidR="00A169A6">
        <w:rPr>
          <w:rFonts w:ascii="Arial" w:eastAsia="Times New Roman" w:hAnsi="Arial" w:cs="Arial"/>
          <w:sz w:val="24"/>
          <w:szCs w:val="24"/>
          <w:lang w:eastAsia="en-GB"/>
        </w:rPr>
        <w:t xml:space="preserve">were asked to </w:t>
      </w:r>
      <w:r w:rsidR="00490B8D">
        <w:rPr>
          <w:rFonts w:ascii="Arial" w:eastAsia="Times New Roman" w:hAnsi="Arial" w:cs="Arial"/>
          <w:sz w:val="24"/>
          <w:szCs w:val="24"/>
          <w:lang w:eastAsia="en-GB"/>
        </w:rPr>
        <w:t xml:space="preserve">identify which coin had the greatest value using symbols &gt; or &lt;. This was followed up with an independent worksheet task </w:t>
      </w:r>
      <w:r w:rsidR="00A169A6">
        <w:rPr>
          <w:rFonts w:ascii="Arial" w:eastAsia="Times New Roman" w:hAnsi="Arial" w:cs="Arial"/>
          <w:sz w:val="24"/>
          <w:szCs w:val="24"/>
          <w:lang w:eastAsia="en-GB"/>
        </w:rPr>
        <w:t xml:space="preserve">aimed at </w:t>
      </w:r>
      <w:r w:rsidR="00490B8D">
        <w:rPr>
          <w:rFonts w:ascii="Arial" w:eastAsia="Times New Roman" w:hAnsi="Arial" w:cs="Arial"/>
          <w:sz w:val="24"/>
          <w:szCs w:val="24"/>
          <w:lang w:eastAsia="en-GB"/>
        </w:rPr>
        <w:t>assess</w:t>
      </w:r>
      <w:r w:rsidR="00A169A6">
        <w:rPr>
          <w:rFonts w:ascii="Arial" w:eastAsia="Times New Roman" w:hAnsi="Arial" w:cs="Arial"/>
          <w:sz w:val="24"/>
          <w:szCs w:val="24"/>
          <w:lang w:eastAsia="en-GB"/>
        </w:rPr>
        <w:t>ing</w:t>
      </w:r>
      <w:r w:rsidR="00490B8D">
        <w:rPr>
          <w:rFonts w:ascii="Arial" w:eastAsia="Times New Roman" w:hAnsi="Arial" w:cs="Arial"/>
          <w:sz w:val="24"/>
          <w:szCs w:val="24"/>
          <w:lang w:eastAsia="en-GB"/>
        </w:rPr>
        <w:t xml:space="preserve"> the depth of individual understanding.</w:t>
      </w:r>
      <w:r w:rsidR="00A169A6">
        <w:rPr>
          <w:rFonts w:ascii="Arial" w:eastAsia="Times New Roman" w:hAnsi="Arial" w:cs="Arial"/>
          <w:sz w:val="24"/>
          <w:szCs w:val="24"/>
          <w:lang w:eastAsia="en-GB"/>
        </w:rPr>
        <w:t xml:space="preserve"> The class teacher reminded the children to record their workings out </w:t>
      </w:r>
      <w:proofErr w:type="gramStart"/>
      <w:r w:rsidR="00A169A6">
        <w:rPr>
          <w:rFonts w:ascii="Arial" w:eastAsia="Times New Roman" w:hAnsi="Arial" w:cs="Arial"/>
          <w:sz w:val="24"/>
          <w:szCs w:val="24"/>
          <w:lang w:eastAsia="en-GB"/>
        </w:rPr>
        <w:t>in order to</w:t>
      </w:r>
      <w:proofErr w:type="gramEnd"/>
      <w:r w:rsidR="00A169A6">
        <w:rPr>
          <w:rFonts w:ascii="Arial" w:eastAsia="Times New Roman" w:hAnsi="Arial" w:cs="Arial"/>
          <w:sz w:val="24"/>
          <w:szCs w:val="24"/>
          <w:lang w:eastAsia="en-GB"/>
        </w:rPr>
        <w:t xml:space="preserve"> show thought processes. At the end of the maths lesson the c</w:t>
      </w:r>
      <w:r w:rsidR="00490B8D">
        <w:rPr>
          <w:rFonts w:ascii="Arial" w:eastAsia="Times New Roman" w:hAnsi="Arial" w:cs="Arial"/>
          <w:sz w:val="24"/>
          <w:szCs w:val="24"/>
          <w:lang w:eastAsia="en-GB"/>
        </w:rPr>
        <w:t>hildren</w:t>
      </w:r>
      <w:r w:rsidR="00A169A6">
        <w:rPr>
          <w:rFonts w:ascii="Arial" w:eastAsia="Times New Roman" w:hAnsi="Arial" w:cs="Arial"/>
          <w:sz w:val="24"/>
          <w:szCs w:val="24"/>
          <w:lang w:eastAsia="en-GB"/>
        </w:rPr>
        <w:t xml:space="preserve"> self-assessed</w:t>
      </w:r>
      <w:r w:rsidR="00490B8D">
        <w:rPr>
          <w:rFonts w:ascii="Arial" w:eastAsia="Times New Roman" w:hAnsi="Arial" w:cs="Arial"/>
          <w:sz w:val="24"/>
          <w:szCs w:val="24"/>
          <w:lang w:eastAsia="en-GB"/>
        </w:rPr>
        <w:t xml:space="preserve"> their work using a traffic light assessment tool.</w:t>
      </w:r>
    </w:p>
    <w:p w14:paraId="54E12163" w14:textId="46B0C472" w:rsidR="00490B8D" w:rsidRDefault="00490B8D"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Thank you once again. </w:t>
      </w:r>
    </w:p>
    <w:p w14:paraId="7A868C6F" w14:textId="1F6473C6" w:rsidR="009839E3" w:rsidRDefault="009839E3"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Michelle Blakemoore-Irving</w:t>
      </w:r>
    </w:p>
    <w:p w14:paraId="6BBA4007" w14:textId="63374939" w:rsidR="00A169A6" w:rsidRDefault="00A169A6" w:rsidP="00E31FBE">
      <w:pPr>
        <w:jc w:val="both"/>
        <w:rPr>
          <w:rFonts w:ascii="Arial" w:eastAsia="Times New Roman" w:hAnsi="Arial" w:cs="Arial"/>
          <w:sz w:val="24"/>
          <w:szCs w:val="24"/>
          <w:lang w:eastAsia="en-GB"/>
        </w:rPr>
      </w:pPr>
    </w:p>
    <w:p w14:paraId="5B00F323" w14:textId="4E7C60FA" w:rsidR="00A169A6" w:rsidRDefault="00A169A6" w:rsidP="00E31FBE">
      <w:pPr>
        <w:jc w:val="both"/>
        <w:rPr>
          <w:rFonts w:ascii="Arial" w:eastAsia="Times New Roman" w:hAnsi="Arial" w:cs="Arial"/>
          <w:sz w:val="24"/>
          <w:szCs w:val="24"/>
          <w:lang w:eastAsia="en-GB"/>
        </w:rPr>
      </w:pPr>
    </w:p>
    <w:p w14:paraId="14A139CE" w14:textId="70E6F8B5" w:rsidR="00A169A6" w:rsidRDefault="00A169A6" w:rsidP="00E31FBE">
      <w:pPr>
        <w:jc w:val="both"/>
        <w:rPr>
          <w:rFonts w:ascii="Arial" w:hAnsi="Arial" w:cs="Arial"/>
          <w:sz w:val="24"/>
          <w:szCs w:val="24"/>
          <w:u w:val="single"/>
        </w:rPr>
      </w:pPr>
      <w:r w:rsidRPr="00E31FBE">
        <w:rPr>
          <w:rFonts w:ascii="Arial" w:hAnsi="Arial" w:cs="Arial"/>
          <w:sz w:val="24"/>
          <w:szCs w:val="24"/>
          <w:u w:val="single"/>
        </w:rPr>
        <w:lastRenderedPageBreak/>
        <w:t>Parent Governor</w:t>
      </w:r>
      <w:r>
        <w:rPr>
          <w:rFonts w:ascii="Arial" w:hAnsi="Arial" w:cs="Arial"/>
          <w:sz w:val="24"/>
          <w:szCs w:val="24"/>
          <w:u w:val="single"/>
        </w:rPr>
        <w:t xml:space="preserve"> meeting with Mrs </w:t>
      </w:r>
      <w:proofErr w:type="spellStart"/>
      <w:r>
        <w:rPr>
          <w:rFonts w:ascii="Arial" w:hAnsi="Arial" w:cs="Arial"/>
          <w:sz w:val="24"/>
          <w:szCs w:val="24"/>
          <w:u w:val="single"/>
        </w:rPr>
        <w:t>Billington</w:t>
      </w:r>
      <w:proofErr w:type="spellEnd"/>
      <w:r>
        <w:rPr>
          <w:rFonts w:ascii="Arial" w:hAnsi="Arial" w:cs="Arial"/>
          <w:sz w:val="24"/>
          <w:szCs w:val="24"/>
          <w:u w:val="single"/>
        </w:rPr>
        <w:t xml:space="preserve"> SMSC Lead</w:t>
      </w:r>
    </w:p>
    <w:p w14:paraId="67E01FE7" w14:textId="2E38864C" w:rsidR="00A169A6" w:rsidRDefault="00A169A6" w:rsidP="00E31FBE">
      <w:pPr>
        <w:jc w:val="both"/>
        <w:rPr>
          <w:rFonts w:ascii="Arial" w:hAnsi="Arial" w:cs="Arial"/>
          <w:sz w:val="24"/>
          <w:szCs w:val="24"/>
          <w:u w:val="single"/>
        </w:rPr>
      </w:pPr>
      <w:r>
        <w:rPr>
          <w:rFonts w:ascii="Arial" w:hAnsi="Arial" w:cs="Arial"/>
          <w:sz w:val="24"/>
          <w:szCs w:val="24"/>
          <w:u w:val="single"/>
        </w:rPr>
        <w:t>17/11/22</w:t>
      </w:r>
    </w:p>
    <w:p w14:paraId="4984CB4E" w14:textId="7B6FBC2B" w:rsidR="00A169A6" w:rsidRDefault="009E74E9" w:rsidP="00E31FBE">
      <w:pPr>
        <w:jc w:val="both"/>
        <w:rPr>
          <w:rFonts w:ascii="Arial" w:hAnsi="Arial" w:cs="Arial"/>
          <w:sz w:val="24"/>
          <w:szCs w:val="24"/>
        </w:rPr>
      </w:pPr>
      <w:r w:rsidRPr="009E74E9">
        <w:rPr>
          <w:rFonts w:ascii="Arial" w:hAnsi="Arial" w:cs="Arial"/>
          <w:sz w:val="24"/>
          <w:szCs w:val="24"/>
        </w:rPr>
        <w:t xml:space="preserve">SMSC </w:t>
      </w:r>
      <w:r>
        <w:rPr>
          <w:rFonts w:ascii="Arial" w:hAnsi="Arial" w:cs="Arial"/>
          <w:sz w:val="24"/>
          <w:szCs w:val="24"/>
        </w:rPr>
        <w:t xml:space="preserve">at </w:t>
      </w:r>
      <w:proofErr w:type="spellStart"/>
      <w:r>
        <w:rPr>
          <w:rFonts w:ascii="Arial" w:hAnsi="Arial" w:cs="Arial"/>
          <w:sz w:val="24"/>
          <w:szCs w:val="24"/>
        </w:rPr>
        <w:t>Orrets</w:t>
      </w:r>
      <w:proofErr w:type="spellEnd"/>
      <w:r>
        <w:rPr>
          <w:rFonts w:ascii="Arial" w:hAnsi="Arial" w:cs="Arial"/>
          <w:sz w:val="24"/>
          <w:szCs w:val="24"/>
        </w:rPr>
        <w:t xml:space="preserve"> Meadow School is embedded in the culture of the school. Staff aim  to provide a range of engaging and interactive learning experiences that inspire respect, equality, understanding and willingness to contribute positively towards an  inclusive society. </w:t>
      </w:r>
    </w:p>
    <w:p w14:paraId="3DF70156" w14:textId="7D99FBB6" w:rsidR="0001573E" w:rsidRDefault="00633503" w:rsidP="00E31FBE">
      <w:pPr>
        <w:jc w:val="both"/>
        <w:rPr>
          <w:rFonts w:ascii="Arial" w:eastAsia="Times New Roman" w:hAnsi="Arial" w:cs="Arial"/>
          <w:sz w:val="24"/>
          <w:szCs w:val="24"/>
          <w:lang w:eastAsia="en-GB"/>
        </w:rPr>
      </w:pPr>
      <w:r>
        <w:rPr>
          <w:rFonts w:ascii="Arial" w:hAnsi="Arial" w:cs="Arial"/>
          <w:sz w:val="24"/>
          <w:szCs w:val="24"/>
        </w:rPr>
        <w:t xml:space="preserve">The SMSC curriculum and policy was developed in consultation with parents and families. As a </w:t>
      </w:r>
      <w:proofErr w:type="gramStart"/>
      <w:r>
        <w:rPr>
          <w:rFonts w:ascii="Arial" w:hAnsi="Arial" w:cs="Arial"/>
          <w:sz w:val="24"/>
          <w:szCs w:val="24"/>
        </w:rPr>
        <w:t>result</w:t>
      </w:r>
      <w:proofErr w:type="gramEnd"/>
      <w:r>
        <w:rPr>
          <w:rFonts w:ascii="Arial" w:hAnsi="Arial" w:cs="Arial"/>
          <w:sz w:val="24"/>
          <w:szCs w:val="24"/>
        </w:rPr>
        <w:t xml:space="preserve"> the provision provided and the areas covered offer vast opportunities for children to </w:t>
      </w:r>
      <w:r>
        <w:rPr>
          <w:rFonts w:ascii="Arial" w:eastAsia="Times New Roman" w:hAnsi="Arial" w:cs="Arial"/>
          <w:sz w:val="24"/>
          <w:szCs w:val="24"/>
          <w:lang w:eastAsia="en-GB"/>
        </w:rPr>
        <w:t xml:space="preserve">participate in a range of </w:t>
      </w:r>
      <w:r w:rsidR="0001573E">
        <w:rPr>
          <w:rFonts w:ascii="Arial" w:eastAsia="Times New Roman" w:hAnsi="Arial" w:cs="Arial"/>
          <w:sz w:val="24"/>
          <w:szCs w:val="24"/>
          <w:lang w:eastAsia="en-GB"/>
        </w:rPr>
        <w:t xml:space="preserve">learning </w:t>
      </w:r>
      <w:r>
        <w:rPr>
          <w:rFonts w:ascii="Arial" w:eastAsia="Times New Roman" w:hAnsi="Arial" w:cs="Arial"/>
          <w:sz w:val="24"/>
          <w:szCs w:val="24"/>
          <w:lang w:eastAsia="en-GB"/>
        </w:rPr>
        <w:t>experiences</w:t>
      </w:r>
      <w:r w:rsidR="0001573E">
        <w:rPr>
          <w:rFonts w:ascii="Arial" w:eastAsia="Times New Roman" w:hAnsi="Arial" w:cs="Arial"/>
          <w:sz w:val="24"/>
          <w:szCs w:val="24"/>
          <w:lang w:eastAsia="en-GB"/>
        </w:rPr>
        <w:t xml:space="preserve"> that includes, but is not limited to:</w:t>
      </w:r>
    </w:p>
    <w:p w14:paraId="43FC00CA" w14:textId="77777777" w:rsidR="0001573E" w:rsidRDefault="0001573E" w:rsidP="0001573E">
      <w:pPr>
        <w:pStyle w:val="ListParagraph"/>
        <w:numPr>
          <w:ilvl w:val="0"/>
          <w:numId w:val="1"/>
        </w:numPr>
        <w:jc w:val="both"/>
        <w:rPr>
          <w:rFonts w:ascii="Arial" w:eastAsia="Times New Roman" w:hAnsi="Arial" w:cs="Arial"/>
          <w:sz w:val="24"/>
          <w:szCs w:val="24"/>
          <w:lang w:eastAsia="en-GB"/>
        </w:rPr>
      </w:pPr>
      <w:r>
        <w:rPr>
          <w:rFonts w:ascii="Arial" w:eastAsia="Times New Roman" w:hAnsi="Arial" w:cs="Arial"/>
          <w:sz w:val="24"/>
          <w:szCs w:val="24"/>
          <w:lang w:eastAsia="en-GB"/>
        </w:rPr>
        <w:t>M</w:t>
      </w:r>
      <w:r w:rsidRPr="0001573E">
        <w:rPr>
          <w:rFonts w:ascii="Arial" w:eastAsia="Times New Roman" w:hAnsi="Arial" w:cs="Arial"/>
          <w:sz w:val="24"/>
          <w:szCs w:val="24"/>
          <w:lang w:eastAsia="en-GB"/>
        </w:rPr>
        <w:t>aking positive contributions to the local community</w:t>
      </w:r>
      <w:r>
        <w:rPr>
          <w:rFonts w:ascii="Arial" w:eastAsia="Times New Roman" w:hAnsi="Arial" w:cs="Arial"/>
          <w:sz w:val="24"/>
          <w:szCs w:val="24"/>
          <w:lang w:eastAsia="en-GB"/>
        </w:rPr>
        <w:t>.</w:t>
      </w:r>
    </w:p>
    <w:p w14:paraId="4C21C66B" w14:textId="77777777" w:rsidR="0001573E" w:rsidRDefault="0001573E" w:rsidP="0001573E">
      <w:pPr>
        <w:pStyle w:val="ListParagraph"/>
        <w:numPr>
          <w:ilvl w:val="0"/>
          <w:numId w:val="1"/>
        </w:numPr>
        <w:jc w:val="both"/>
        <w:rPr>
          <w:rFonts w:ascii="Arial" w:eastAsia="Times New Roman" w:hAnsi="Arial" w:cs="Arial"/>
          <w:sz w:val="24"/>
          <w:szCs w:val="24"/>
          <w:lang w:eastAsia="en-GB"/>
        </w:rPr>
      </w:pPr>
      <w:r>
        <w:rPr>
          <w:rFonts w:ascii="Arial" w:eastAsia="Times New Roman" w:hAnsi="Arial" w:cs="Arial"/>
          <w:sz w:val="24"/>
          <w:szCs w:val="24"/>
          <w:lang w:eastAsia="en-GB"/>
        </w:rPr>
        <w:t>Le</w:t>
      </w:r>
      <w:r w:rsidRPr="0001573E">
        <w:rPr>
          <w:rFonts w:ascii="Arial" w:eastAsia="Times New Roman" w:hAnsi="Arial" w:cs="Arial"/>
          <w:sz w:val="24"/>
          <w:szCs w:val="24"/>
          <w:lang w:eastAsia="en-GB"/>
        </w:rPr>
        <w:t>arning about global and local issues</w:t>
      </w:r>
      <w:r>
        <w:rPr>
          <w:rFonts w:ascii="Arial" w:eastAsia="Times New Roman" w:hAnsi="Arial" w:cs="Arial"/>
          <w:sz w:val="24"/>
          <w:szCs w:val="24"/>
          <w:lang w:eastAsia="en-GB"/>
        </w:rPr>
        <w:t>.</w:t>
      </w:r>
    </w:p>
    <w:p w14:paraId="6D4560E0" w14:textId="77777777" w:rsidR="0001573E" w:rsidRDefault="0001573E" w:rsidP="0001573E">
      <w:pPr>
        <w:pStyle w:val="ListParagraph"/>
        <w:numPr>
          <w:ilvl w:val="0"/>
          <w:numId w:val="1"/>
        </w:numPr>
        <w:jc w:val="both"/>
        <w:rPr>
          <w:rFonts w:ascii="Arial" w:eastAsia="Times New Roman" w:hAnsi="Arial" w:cs="Arial"/>
          <w:sz w:val="24"/>
          <w:szCs w:val="24"/>
          <w:lang w:eastAsia="en-GB"/>
        </w:rPr>
      </w:pPr>
      <w:r>
        <w:rPr>
          <w:rFonts w:ascii="Arial" w:eastAsia="Times New Roman" w:hAnsi="Arial" w:cs="Arial"/>
          <w:sz w:val="24"/>
          <w:szCs w:val="24"/>
          <w:lang w:eastAsia="en-GB"/>
        </w:rPr>
        <w:t>O</w:t>
      </w:r>
      <w:r w:rsidRPr="0001573E">
        <w:rPr>
          <w:rFonts w:ascii="Arial" w:eastAsia="Times New Roman" w:hAnsi="Arial" w:cs="Arial"/>
          <w:sz w:val="24"/>
          <w:szCs w:val="24"/>
          <w:lang w:eastAsia="en-GB"/>
        </w:rPr>
        <w:t>pportunities for reflection</w:t>
      </w:r>
      <w:r>
        <w:rPr>
          <w:rFonts w:ascii="Arial" w:eastAsia="Times New Roman" w:hAnsi="Arial" w:cs="Arial"/>
          <w:sz w:val="24"/>
          <w:szCs w:val="24"/>
          <w:lang w:eastAsia="en-GB"/>
        </w:rPr>
        <w:t>.</w:t>
      </w:r>
    </w:p>
    <w:p w14:paraId="44C7852A" w14:textId="7EB051BD" w:rsidR="0001573E" w:rsidRDefault="0001573E" w:rsidP="0001573E">
      <w:pPr>
        <w:pStyle w:val="ListParagraph"/>
        <w:numPr>
          <w:ilvl w:val="0"/>
          <w:numId w:val="1"/>
        </w:numPr>
        <w:jc w:val="both"/>
        <w:rPr>
          <w:rFonts w:ascii="Arial" w:eastAsia="Times New Roman" w:hAnsi="Arial" w:cs="Arial"/>
          <w:sz w:val="24"/>
          <w:szCs w:val="24"/>
          <w:lang w:eastAsia="en-GB"/>
        </w:rPr>
      </w:pPr>
      <w:r>
        <w:rPr>
          <w:rFonts w:ascii="Arial" w:eastAsia="Times New Roman" w:hAnsi="Arial" w:cs="Arial"/>
          <w:sz w:val="24"/>
          <w:szCs w:val="24"/>
          <w:lang w:eastAsia="en-GB"/>
        </w:rPr>
        <w:t>L</w:t>
      </w:r>
      <w:r w:rsidRPr="0001573E">
        <w:rPr>
          <w:rFonts w:ascii="Arial" w:eastAsia="Times New Roman" w:hAnsi="Arial" w:cs="Arial"/>
          <w:sz w:val="24"/>
          <w:szCs w:val="24"/>
          <w:lang w:eastAsia="en-GB"/>
        </w:rPr>
        <w:t>ife skills</w:t>
      </w:r>
      <w:r>
        <w:rPr>
          <w:rFonts w:ascii="Arial" w:eastAsia="Times New Roman" w:hAnsi="Arial" w:cs="Arial"/>
          <w:sz w:val="24"/>
          <w:szCs w:val="24"/>
          <w:lang w:eastAsia="en-GB"/>
        </w:rPr>
        <w:t>.</w:t>
      </w:r>
    </w:p>
    <w:p w14:paraId="2A78FDE0" w14:textId="4D3CB7EB" w:rsidR="0001573E" w:rsidRDefault="0001573E" w:rsidP="0001573E">
      <w:pPr>
        <w:pStyle w:val="ListParagraph"/>
        <w:numPr>
          <w:ilvl w:val="0"/>
          <w:numId w:val="1"/>
        </w:numPr>
        <w:jc w:val="both"/>
        <w:rPr>
          <w:rFonts w:ascii="Arial" w:eastAsia="Times New Roman" w:hAnsi="Arial" w:cs="Arial"/>
          <w:sz w:val="24"/>
          <w:szCs w:val="24"/>
          <w:lang w:eastAsia="en-GB"/>
        </w:rPr>
      </w:pPr>
      <w:r>
        <w:rPr>
          <w:rFonts w:ascii="Arial" w:eastAsia="Times New Roman" w:hAnsi="Arial" w:cs="Arial"/>
          <w:sz w:val="24"/>
          <w:szCs w:val="24"/>
          <w:lang w:eastAsia="en-GB"/>
        </w:rPr>
        <w:t>E</w:t>
      </w:r>
      <w:r w:rsidRPr="0001573E">
        <w:rPr>
          <w:rFonts w:ascii="Arial" w:eastAsia="Times New Roman" w:hAnsi="Arial" w:cs="Arial"/>
          <w:sz w:val="24"/>
          <w:szCs w:val="24"/>
          <w:lang w:eastAsia="en-GB"/>
        </w:rPr>
        <w:t>motional regulation</w:t>
      </w:r>
      <w:r>
        <w:rPr>
          <w:rFonts w:ascii="Arial" w:eastAsia="Times New Roman" w:hAnsi="Arial" w:cs="Arial"/>
          <w:sz w:val="24"/>
          <w:szCs w:val="24"/>
          <w:lang w:eastAsia="en-GB"/>
        </w:rPr>
        <w:t>.</w:t>
      </w:r>
    </w:p>
    <w:p w14:paraId="0892C88B" w14:textId="5A33AC02" w:rsidR="00633503" w:rsidRDefault="0001573E" w:rsidP="0001573E">
      <w:pPr>
        <w:pStyle w:val="ListParagraph"/>
        <w:numPr>
          <w:ilvl w:val="0"/>
          <w:numId w:val="1"/>
        </w:numPr>
        <w:jc w:val="both"/>
        <w:rPr>
          <w:rFonts w:ascii="Arial" w:eastAsia="Times New Roman" w:hAnsi="Arial" w:cs="Arial"/>
          <w:sz w:val="24"/>
          <w:szCs w:val="24"/>
          <w:lang w:eastAsia="en-GB"/>
        </w:rPr>
      </w:pPr>
      <w:r>
        <w:rPr>
          <w:rFonts w:ascii="Arial" w:eastAsia="Times New Roman" w:hAnsi="Arial" w:cs="Arial"/>
          <w:sz w:val="24"/>
          <w:szCs w:val="24"/>
          <w:lang w:eastAsia="en-GB"/>
        </w:rPr>
        <w:t>P</w:t>
      </w:r>
      <w:r w:rsidRPr="0001573E">
        <w:rPr>
          <w:rFonts w:ascii="Arial" w:eastAsia="Times New Roman" w:hAnsi="Arial" w:cs="Arial"/>
          <w:sz w:val="24"/>
          <w:szCs w:val="24"/>
          <w:lang w:eastAsia="en-GB"/>
        </w:rPr>
        <w:t>upil v</w:t>
      </w:r>
      <w:r>
        <w:rPr>
          <w:rFonts w:ascii="Arial" w:eastAsia="Times New Roman" w:hAnsi="Arial" w:cs="Arial"/>
          <w:sz w:val="24"/>
          <w:szCs w:val="24"/>
          <w:lang w:eastAsia="en-GB"/>
        </w:rPr>
        <w:t>oice.</w:t>
      </w:r>
    </w:p>
    <w:p w14:paraId="0B5AAD35" w14:textId="78E9CBF1" w:rsidR="0001573E" w:rsidRDefault="0001573E" w:rsidP="0001573E">
      <w:pPr>
        <w:pStyle w:val="ListParagraph"/>
        <w:numPr>
          <w:ilvl w:val="0"/>
          <w:numId w:val="1"/>
        </w:numPr>
        <w:jc w:val="both"/>
        <w:rPr>
          <w:rFonts w:ascii="Arial" w:eastAsia="Times New Roman" w:hAnsi="Arial" w:cs="Arial"/>
          <w:sz w:val="24"/>
          <w:szCs w:val="24"/>
          <w:lang w:eastAsia="en-GB"/>
        </w:rPr>
      </w:pPr>
      <w:r>
        <w:rPr>
          <w:rFonts w:ascii="Arial" w:eastAsia="Times New Roman" w:hAnsi="Arial" w:cs="Arial"/>
          <w:sz w:val="24"/>
          <w:szCs w:val="24"/>
          <w:lang w:eastAsia="en-GB"/>
        </w:rPr>
        <w:t>Green Flag Award.</w:t>
      </w:r>
    </w:p>
    <w:p w14:paraId="3C41E4D9" w14:textId="507041D2" w:rsidR="0001573E" w:rsidRDefault="0001573E" w:rsidP="0001573E">
      <w:pPr>
        <w:pStyle w:val="ListParagraph"/>
        <w:numPr>
          <w:ilvl w:val="0"/>
          <w:numId w:val="1"/>
        </w:numPr>
        <w:jc w:val="both"/>
        <w:rPr>
          <w:rFonts w:ascii="Arial" w:eastAsia="Times New Roman" w:hAnsi="Arial" w:cs="Arial"/>
          <w:sz w:val="24"/>
          <w:szCs w:val="24"/>
          <w:lang w:eastAsia="en-GB"/>
        </w:rPr>
      </w:pPr>
      <w:r>
        <w:rPr>
          <w:rFonts w:ascii="Arial" w:eastAsia="Times New Roman" w:hAnsi="Arial" w:cs="Arial"/>
          <w:sz w:val="24"/>
          <w:szCs w:val="24"/>
          <w:lang w:eastAsia="en-GB"/>
        </w:rPr>
        <w:t>British Values.</w:t>
      </w:r>
    </w:p>
    <w:p w14:paraId="7954968E" w14:textId="0F403381" w:rsidR="0001573E" w:rsidRDefault="0001573E" w:rsidP="0001573E">
      <w:pPr>
        <w:pStyle w:val="ListParagraph"/>
        <w:numPr>
          <w:ilvl w:val="0"/>
          <w:numId w:val="1"/>
        </w:numPr>
        <w:jc w:val="both"/>
        <w:rPr>
          <w:rFonts w:ascii="Arial" w:eastAsia="Times New Roman" w:hAnsi="Arial" w:cs="Arial"/>
          <w:sz w:val="24"/>
          <w:szCs w:val="24"/>
          <w:lang w:eastAsia="en-GB"/>
        </w:rPr>
      </w:pPr>
      <w:r>
        <w:rPr>
          <w:rFonts w:ascii="Arial" w:eastAsia="Times New Roman" w:hAnsi="Arial" w:cs="Arial"/>
          <w:sz w:val="24"/>
          <w:szCs w:val="24"/>
          <w:lang w:eastAsia="en-GB"/>
        </w:rPr>
        <w:t>Themed assemblies.</w:t>
      </w:r>
    </w:p>
    <w:p w14:paraId="2D0494CF" w14:textId="175A80F0" w:rsidR="0001573E" w:rsidRDefault="0001573E" w:rsidP="0001573E">
      <w:pPr>
        <w:pStyle w:val="ListParagraph"/>
        <w:numPr>
          <w:ilvl w:val="0"/>
          <w:numId w:val="1"/>
        </w:numPr>
        <w:jc w:val="both"/>
        <w:rPr>
          <w:rFonts w:ascii="Arial" w:eastAsia="Times New Roman" w:hAnsi="Arial" w:cs="Arial"/>
          <w:sz w:val="24"/>
          <w:szCs w:val="24"/>
          <w:lang w:eastAsia="en-GB"/>
        </w:rPr>
      </w:pPr>
      <w:r>
        <w:rPr>
          <w:rFonts w:ascii="Arial" w:eastAsia="Times New Roman" w:hAnsi="Arial" w:cs="Arial"/>
          <w:sz w:val="24"/>
          <w:szCs w:val="24"/>
          <w:lang w:eastAsia="en-GB"/>
        </w:rPr>
        <w:t>Local visits.</w:t>
      </w:r>
    </w:p>
    <w:p w14:paraId="7ECC3980" w14:textId="7EC4DBEA" w:rsidR="0001573E" w:rsidRDefault="0001573E" w:rsidP="0001573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Recently the </w:t>
      </w:r>
      <w:proofErr w:type="spellStart"/>
      <w:r>
        <w:rPr>
          <w:rFonts w:ascii="Arial" w:eastAsia="Times New Roman" w:hAnsi="Arial" w:cs="Arial"/>
          <w:sz w:val="24"/>
          <w:szCs w:val="24"/>
          <w:lang w:eastAsia="en-GB"/>
        </w:rPr>
        <w:t>Orrets</w:t>
      </w:r>
      <w:proofErr w:type="spellEnd"/>
      <w:r>
        <w:rPr>
          <w:rFonts w:ascii="Arial" w:eastAsia="Times New Roman" w:hAnsi="Arial" w:cs="Arial"/>
          <w:sz w:val="24"/>
          <w:szCs w:val="24"/>
          <w:lang w:eastAsia="en-GB"/>
        </w:rPr>
        <w:t xml:space="preserve"> Meadow </w:t>
      </w:r>
      <w:r w:rsidR="00BF47DC">
        <w:rPr>
          <w:rFonts w:ascii="Arial" w:eastAsia="Times New Roman" w:hAnsi="Arial" w:cs="Arial"/>
          <w:sz w:val="24"/>
          <w:szCs w:val="24"/>
          <w:lang w:eastAsia="en-GB"/>
        </w:rPr>
        <w:t xml:space="preserve">School </w:t>
      </w:r>
      <w:r>
        <w:rPr>
          <w:rFonts w:ascii="Arial" w:eastAsia="Times New Roman" w:hAnsi="Arial" w:cs="Arial"/>
          <w:sz w:val="24"/>
          <w:szCs w:val="24"/>
          <w:lang w:eastAsia="en-GB"/>
        </w:rPr>
        <w:t xml:space="preserve">was </w:t>
      </w:r>
      <w:r w:rsidR="00BF47DC">
        <w:rPr>
          <w:rFonts w:ascii="Arial" w:eastAsia="Times New Roman" w:hAnsi="Arial" w:cs="Arial"/>
          <w:sz w:val="24"/>
          <w:szCs w:val="24"/>
          <w:lang w:eastAsia="en-GB"/>
        </w:rPr>
        <w:t>awarded</w:t>
      </w:r>
      <w:r>
        <w:rPr>
          <w:rFonts w:ascii="Arial" w:eastAsia="Times New Roman" w:hAnsi="Arial" w:cs="Arial"/>
          <w:sz w:val="24"/>
          <w:szCs w:val="24"/>
          <w:lang w:eastAsia="en-GB"/>
        </w:rPr>
        <w:t xml:space="preserve"> the </w:t>
      </w:r>
      <w:r w:rsidR="00BF47DC">
        <w:rPr>
          <w:rFonts w:ascii="Arial" w:eastAsia="Times New Roman" w:hAnsi="Arial" w:cs="Arial"/>
          <w:sz w:val="24"/>
          <w:szCs w:val="24"/>
          <w:lang w:eastAsia="en-GB"/>
        </w:rPr>
        <w:t xml:space="preserve">Gold Standard Award of the National SMSC Quality Mark. As a </w:t>
      </w:r>
      <w:proofErr w:type="gramStart"/>
      <w:r w:rsidR="00BF47DC">
        <w:rPr>
          <w:rFonts w:ascii="Arial" w:eastAsia="Times New Roman" w:hAnsi="Arial" w:cs="Arial"/>
          <w:sz w:val="24"/>
          <w:szCs w:val="24"/>
          <w:lang w:eastAsia="en-GB"/>
        </w:rPr>
        <w:t>result</w:t>
      </w:r>
      <w:proofErr w:type="gramEnd"/>
      <w:r w:rsidR="00BF47DC">
        <w:rPr>
          <w:rFonts w:ascii="Arial" w:eastAsia="Times New Roman" w:hAnsi="Arial" w:cs="Arial"/>
          <w:sz w:val="24"/>
          <w:szCs w:val="24"/>
          <w:lang w:eastAsia="en-GB"/>
        </w:rPr>
        <w:t xml:space="preserve"> this means they have become a Beacon School for SMSC and provide CPD training for other school in the local area.</w:t>
      </w:r>
    </w:p>
    <w:p w14:paraId="0456614E" w14:textId="28B36D11" w:rsidR="00BF47DC" w:rsidRDefault="00BF47DC" w:rsidP="0001573E">
      <w:pPr>
        <w:jc w:val="both"/>
        <w:rPr>
          <w:rFonts w:ascii="Arial" w:eastAsia="Times New Roman" w:hAnsi="Arial" w:cs="Arial"/>
          <w:sz w:val="24"/>
          <w:szCs w:val="24"/>
          <w:lang w:eastAsia="en-GB"/>
        </w:rPr>
      </w:pPr>
      <w:r>
        <w:rPr>
          <w:rFonts w:ascii="Arial" w:eastAsia="Times New Roman" w:hAnsi="Arial" w:cs="Arial"/>
          <w:sz w:val="24"/>
          <w:szCs w:val="24"/>
          <w:lang w:eastAsia="en-GB"/>
        </w:rPr>
        <w:t>I look forward to observing an SMSC lesson in the near future.</w:t>
      </w:r>
    </w:p>
    <w:p w14:paraId="066BF02F" w14:textId="704DD97C" w:rsidR="00BF47DC" w:rsidRDefault="00BF47DC" w:rsidP="0001573E">
      <w:pPr>
        <w:jc w:val="both"/>
        <w:rPr>
          <w:rFonts w:ascii="Arial" w:eastAsia="Times New Roman" w:hAnsi="Arial" w:cs="Arial"/>
          <w:sz w:val="24"/>
          <w:szCs w:val="24"/>
          <w:lang w:eastAsia="en-GB"/>
        </w:rPr>
      </w:pPr>
      <w:r>
        <w:rPr>
          <w:rFonts w:ascii="Arial" w:eastAsia="Times New Roman" w:hAnsi="Arial" w:cs="Arial"/>
          <w:sz w:val="24"/>
          <w:szCs w:val="24"/>
          <w:lang w:eastAsia="en-GB"/>
        </w:rPr>
        <w:t>Many thanks</w:t>
      </w:r>
    </w:p>
    <w:p w14:paraId="759D67C6" w14:textId="552B117F" w:rsidR="00BF47DC" w:rsidRPr="0001573E" w:rsidRDefault="00BF47DC" w:rsidP="0001573E">
      <w:pPr>
        <w:jc w:val="both"/>
        <w:rPr>
          <w:rFonts w:ascii="Arial" w:eastAsia="Times New Roman" w:hAnsi="Arial" w:cs="Arial"/>
          <w:sz w:val="24"/>
          <w:szCs w:val="24"/>
          <w:lang w:eastAsia="en-GB"/>
        </w:rPr>
      </w:pPr>
      <w:r>
        <w:rPr>
          <w:rFonts w:ascii="Arial" w:eastAsia="Times New Roman" w:hAnsi="Arial" w:cs="Arial"/>
          <w:sz w:val="24"/>
          <w:szCs w:val="24"/>
          <w:lang w:eastAsia="en-GB"/>
        </w:rPr>
        <w:t>Michelle</w:t>
      </w:r>
    </w:p>
    <w:p w14:paraId="39E2E4CC" w14:textId="77777777" w:rsidR="0001573E" w:rsidRPr="0001573E" w:rsidRDefault="0001573E" w:rsidP="0001573E">
      <w:pPr>
        <w:pStyle w:val="ListParagraph"/>
        <w:ind w:left="788"/>
        <w:jc w:val="both"/>
        <w:rPr>
          <w:rFonts w:ascii="Arial" w:eastAsia="Times New Roman" w:hAnsi="Arial" w:cs="Arial"/>
          <w:sz w:val="24"/>
          <w:szCs w:val="24"/>
          <w:lang w:eastAsia="en-GB"/>
        </w:rPr>
      </w:pPr>
    </w:p>
    <w:p w14:paraId="785B9101" w14:textId="4B56C4FA" w:rsidR="00B76605" w:rsidRPr="00E31FBE" w:rsidRDefault="00B76605" w:rsidP="00E31FBE">
      <w:pPr>
        <w:jc w:val="both"/>
        <w:rPr>
          <w:rFonts w:ascii="Arial" w:hAnsi="Arial" w:cs="Arial"/>
          <w:sz w:val="24"/>
          <w:szCs w:val="24"/>
        </w:rPr>
      </w:pPr>
    </w:p>
    <w:p w14:paraId="2E2FB0AE" w14:textId="08EC37A6" w:rsidR="00FA6F7D" w:rsidRPr="00FA6F7D" w:rsidRDefault="00FA6F7D" w:rsidP="00E50C18">
      <w:pPr>
        <w:rPr>
          <w:rFonts w:ascii="Arial" w:hAnsi="Arial" w:cs="Arial"/>
        </w:rPr>
      </w:pPr>
    </w:p>
    <w:p w14:paraId="510848F5" w14:textId="77777777" w:rsidR="00D74AD5" w:rsidRDefault="00BF47DC"/>
    <w:sectPr w:rsidR="00D74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70AE1"/>
    <w:multiLevelType w:val="hybridMultilevel"/>
    <w:tmpl w:val="F89E63E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58518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18"/>
    <w:rsid w:val="0001573E"/>
    <w:rsid w:val="000358A5"/>
    <w:rsid w:val="000672E4"/>
    <w:rsid w:val="000707EA"/>
    <w:rsid w:val="00093047"/>
    <w:rsid w:val="000966A2"/>
    <w:rsid w:val="000A2B12"/>
    <w:rsid w:val="000B76C7"/>
    <w:rsid w:val="000C59C0"/>
    <w:rsid w:val="000F324B"/>
    <w:rsid w:val="0017238D"/>
    <w:rsid w:val="0030251D"/>
    <w:rsid w:val="00420EC7"/>
    <w:rsid w:val="00424149"/>
    <w:rsid w:val="00425014"/>
    <w:rsid w:val="00490B8D"/>
    <w:rsid w:val="004C5EFF"/>
    <w:rsid w:val="004F488F"/>
    <w:rsid w:val="005211A4"/>
    <w:rsid w:val="00540983"/>
    <w:rsid w:val="00555320"/>
    <w:rsid w:val="00572FE5"/>
    <w:rsid w:val="005B5427"/>
    <w:rsid w:val="00606DEF"/>
    <w:rsid w:val="00623769"/>
    <w:rsid w:val="00633503"/>
    <w:rsid w:val="007D436D"/>
    <w:rsid w:val="00850143"/>
    <w:rsid w:val="00855245"/>
    <w:rsid w:val="0091756C"/>
    <w:rsid w:val="009500EC"/>
    <w:rsid w:val="009839E3"/>
    <w:rsid w:val="00990522"/>
    <w:rsid w:val="009E74E9"/>
    <w:rsid w:val="00A15ABE"/>
    <w:rsid w:val="00A169A6"/>
    <w:rsid w:val="00A35CB7"/>
    <w:rsid w:val="00A91EEF"/>
    <w:rsid w:val="00B76605"/>
    <w:rsid w:val="00BF47DC"/>
    <w:rsid w:val="00C15182"/>
    <w:rsid w:val="00C845FC"/>
    <w:rsid w:val="00CF73CB"/>
    <w:rsid w:val="00D15E6E"/>
    <w:rsid w:val="00E31FBE"/>
    <w:rsid w:val="00E50C18"/>
    <w:rsid w:val="00ED66C8"/>
    <w:rsid w:val="00FA6F7D"/>
    <w:rsid w:val="00FC2BEC"/>
    <w:rsid w:val="00FE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AEA"/>
  <w15:chartTrackingRefBased/>
  <w15:docId w15:val="{1DAEB122-E08F-4905-B9F2-8C0734F9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18"/>
    <w:pPr>
      <w:spacing w:line="256" w:lineRule="auto"/>
    </w:pPr>
  </w:style>
  <w:style w:type="paragraph" w:styleId="Heading5">
    <w:name w:val="heading 5"/>
    <w:basedOn w:val="Normal"/>
    <w:next w:val="Normal"/>
    <w:link w:val="Heading5Char"/>
    <w:uiPriority w:val="9"/>
    <w:semiHidden/>
    <w:unhideWhenUsed/>
    <w:qFormat/>
    <w:rsid w:val="00606DE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06DEF"/>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15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0611">
      <w:bodyDiv w:val="1"/>
      <w:marLeft w:val="0"/>
      <w:marRight w:val="0"/>
      <w:marTop w:val="0"/>
      <w:marBottom w:val="0"/>
      <w:divBdr>
        <w:top w:val="none" w:sz="0" w:space="0" w:color="auto"/>
        <w:left w:val="none" w:sz="0" w:space="0" w:color="auto"/>
        <w:bottom w:val="none" w:sz="0" w:space="0" w:color="auto"/>
        <w:right w:val="none" w:sz="0" w:space="0" w:color="auto"/>
      </w:divBdr>
    </w:div>
    <w:div w:id="458107504">
      <w:bodyDiv w:val="1"/>
      <w:marLeft w:val="0"/>
      <w:marRight w:val="0"/>
      <w:marTop w:val="0"/>
      <w:marBottom w:val="0"/>
      <w:divBdr>
        <w:top w:val="none" w:sz="0" w:space="0" w:color="auto"/>
        <w:left w:val="none" w:sz="0" w:space="0" w:color="auto"/>
        <w:bottom w:val="none" w:sz="0" w:space="0" w:color="auto"/>
        <w:right w:val="none" w:sz="0" w:space="0" w:color="auto"/>
      </w:divBdr>
    </w:div>
    <w:div w:id="14393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Blakemoore-Irving</dc:creator>
  <cp:keywords/>
  <dc:description/>
  <cp:lastModifiedBy>Michelle BlakemooreIrving-</cp:lastModifiedBy>
  <cp:revision>2</cp:revision>
  <dcterms:created xsi:type="dcterms:W3CDTF">2022-11-21T01:15:00Z</dcterms:created>
  <dcterms:modified xsi:type="dcterms:W3CDTF">2022-11-21T01:15:00Z</dcterms:modified>
</cp:coreProperties>
</file>