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AD" w:rsidRPr="00616DA8"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lang w:eastAsia="en-GB"/>
        </w:rPr>
      </w:pPr>
      <w:bookmarkStart w:id="0" w:name="_Toc294447445"/>
    </w:p>
    <w:p w:rsidR="002815AD" w:rsidRPr="00616DA8"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lang w:eastAsia="en-GB"/>
        </w:rPr>
      </w:pPr>
    </w:p>
    <w:p w:rsidR="002815AD" w:rsidRPr="00616DA8"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lang w:eastAsia="en-GB"/>
        </w:rPr>
      </w:pPr>
      <w:r>
        <w:rPr>
          <w:rFonts w:ascii="Comic Sans MS" w:hAnsi="Comic Sans MS"/>
          <w:noProof/>
          <w:lang w:eastAsia="en-GB"/>
        </w:rPr>
        <w:drawing>
          <wp:inline distT="0" distB="0" distL="0" distR="0" wp14:anchorId="03EA9E14" wp14:editId="5ABF0F00">
            <wp:extent cx="1509823" cy="146482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for letterhead.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9971" cy="1464969"/>
                    </a:xfrm>
                    <a:prstGeom prst="rect">
                      <a:avLst/>
                    </a:prstGeom>
                  </pic:spPr>
                </pic:pic>
              </a:graphicData>
            </a:graphic>
          </wp:inline>
        </w:drawing>
      </w:r>
    </w:p>
    <w:p w:rsidR="002815AD" w:rsidRPr="00616DA8"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lang w:eastAsia="en-GB"/>
        </w:rPr>
      </w:pPr>
    </w:p>
    <w:p w:rsidR="002815AD" w:rsidRPr="00616DA8" w:rsidRDefault="002815AD" w:rsidP="00EE0CCB">
      <w:pPr>
        <w:keepNext/>
        <w:pBdr>
          <w:top w:val="thinThickSmallGap" w:sz="24" w:space="1" w:color="auto"/>
          <w:left w:val="thinThickSmallGap" w:sz="24" w:space="4" w:color="auto"/>
          <w:bottom w:val="thinThickSmallGap" w:sz="24" w:space="0" w:color="auto"/>
          <w:right w:val="thinThickSmallGap" w:sz="24" w:space="4" w:color="auto"/>
        </w:pBdr>
        <w:ind w:left="-567" w:right="-472"/>
        <w:jc w:val="center"/>
        <w:outlineLvl w:val="0"/>
        <w:rPr>
          <w:rFonts w:ascii="Comic Sans MS" w:hAnsi="Comic Sans MS"/>
          <w:b/>
          <w:sz w:val="40"/>
          <w:szCs w:val="20"/>
        </w:rPr>
      </w:pPr>
      <w:smartTag w:uri="urn:schemas-microsoft-com:office:smarttags" w:element="City">
        <w:smartTag w:uri="urn:schemas-microsoft-com:office:smarttags" w:element="PlaceName">
          <w:r w:rsidRPr="00616DA8">
            <w:rPr>
              <w:rFonts w:ascii="Comic Sans MS" w:hAnsi="Comic Sans MS"/>
              <w:b/>
              <w:sz w:val="40"/>
              <w:szCs w:val="20"/>
            </w:rPr>
            <w:t>ORRETS</w:t>
          </w:r>
        </w:smartTag>
        <w:r w:rsidRPr="00616DA8">
          <w:rPr>
            <w:rFonts w:ascii="Comic Sans MS" w:hAnsi="Comic Sans MS"/>
            <w:b/>
            <w:sz w:val="40"/>
            <w:szCs w:val="20"/>
          </w:rPr>
          <w:t xml:space="preserve"> </w:t>
        </w:r>
        <w:smartTag w:uri="urn:schemas-microsoft-com:office:smarttags" w:element="PlaceName">
          <w:r w:rsidRPr="00616DA8">
            <w:rPr>
              <w:rFonts w:ascii="Comic Sans MS" w:hAnsi="Comic Sans MS"/>
              <w:b/>
              <w:sz w:val="40"/>
              <w:szCs w:val="20"/>
            </w:rPr>
            <w:t>MEADOW</w:t>
          </w:r>
        </w:smartTag>
        <w:r w:rsidRPr="00616DA8">
          <w:rPr>
            <w:rFonts w:ascii="Comic Sans MS" w:hAnsi="Comic Sans MS"/>
            <w:b/>
            <w:sz w:val="40"/>
            <w:szCs w:val="20"/>
          </w:rPr>
          <w:t xml:space="preserve"> </w:t>
        </w:r>
        <w:smartTag w:uri="urn:schemas-microsoft-com:office:smarttags" w:element="PlaceType">
          <w:r w:rsidRPr="00616DA8">
            <w:rPr>
              <w:rFonts w:ascii="Comic Sans MS" w:hAnsi="Comic Sans MS"/>
              <w:b/>
              <w:sz w:val="40"/>
              <w:szCs w:val="20"/>
            </w:rPr>
            <w:t>SCHOOL</w:t>
          </w:r>
        </w:smartTag>
      </w:smartTag>
    </w:p>
    <w:p w:rsidR="002815AD" w:rsidRPr="00616DA8"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b/>
          <w:sz w:val="40"/>
          <w:lang w:eastAsia="en-GB"/>
        </w:rPr>
      </w:pPr>
    </w:p>
    <w:p w:rsidR="002815AD" w:rsidRPr="00616DA8"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b/>
          <w:sz w:val="40"/>
          <w:lang w:eastAsia="en-GB"/>
        </w:rPr>
      </w:pPr>
    </w:p>
    <w:p w:rsidR="002815AD" w:rsidRPr="00616DA8"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b/>
          <w:sz w:val="40"/>
          <w:lang w:eastAsia="en-GB"/>
        </w:rPr>
      </w:pPr>
    </w:p>
    <w:p w:rsidR="002815AD"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alibri" w:eastAsia="MS Gothic" w:hAnsi="Calibri" w:cs="Times New Roman"/>
          <w:b/>
          <w:color w:val="5B9BD5" w:themeColor="accent1"/>
          <w:sz w:val="40"/>
          <w:szCs w:val="32"/>
        </w:rPr>
      </w:pPr>
      <w:r w:rsidRPr="003B705D">
        <w:rPr>
          <w:rFonts w:ascii="Calibri" w:eastAsia="MS Gothic" w:hAnsi="Calibri" w:cs="Times New Roman"/>
          <w:b/>
          <w:color w:val="5B9BD5" w:themeColor="accent1"/>
          <w:sz w:val="40"/>
          <w:szCs w:val="32"/>
        </w:rPr>
        <w:t>Positive Mental Health Policy</w:t>
      </w:r>
    </w:p>
    <w:p w:rsidR="002815AD"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alibri" w:eastAsia="MS Gothic" w:hAnsi="Calibri" w:cs="Times New Roman"/>
          <w:b/>
          <w:color w:val="5B9BD5" w:themeColor="accent1"/>
          <w:sz w:val="40"/>
          <w:szCs w:val="32"/>
        </w:rPr>
      </w:pPr>
      <w:r>
        <w:rPr>
          <w:rFonts w:ascii="Calibri" w:eastAsia="MS Gothic" w:hAnsi="Calibri" w:cs="Times New Roman"/>
          <w:b/>
          <w:color w:val="5B9BD5" w:themeColor="accent1"/>
          <w:sz w:val="40"/>
          <w:szCs w:val="32"/>
        </w:rPr>
        <w:t>March 2022</w:t>
      </w:r>
    </w:p>
    <w:p w:rsidR="002815AD"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sz w:val="40"/>
          <w:lang w:eastAsia="en-GB"/>
        </w:rPr>
      </w:pPr>
    </w:p>
    <w:p w:rsidR="002815AD" w:rsidRPr="00616DA8"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sz w:val="40"/>
          <w:lang w:eastAsia="en-GB"/>
        </w:rPr>
      </w:pPr>
    </w:p>
    <w:p w:rsidR="002815AD"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lang w:eastAsia="en-GB"/>
        </w:rPr>
      </w:pPr>
      <w:r w:rsidRPr="00616DA8">
        <w:rPr>
          <w:rFonts w:ascii="Comic Sans MS" w:hAnsi="Comic Sans MS"/>
          <w:lang w:eastAsia="en-GB"/>
        </w:rPr>
        <w:t>This policy was approved by the Governing Body on __</w:t>
      </w:r>
      <w:r w:rsidR="00B44916">
        <w:rPr>
          <w:rFonts w:ascii="Comic Sans MS" w:hAnsi="Comic Sans MS"/>
          <w:lang w:eastAsia="en-GB"/>
        </w:rPr>
        <w:t>____________</w:t>
      </w:r>
      <w:r w:rsidRPr="00616DA8">
        <w:rPr>
          <w:rFonts w:ascii="Comic Sans MS" w:hAnsi="Comic Sans MS"/>
          <w:lang w:eastAsia="en-GB"/>
        </w:rPr>
        <w:t>____</w:t>
      </w:r>
    </w:p>
    <w:p w:rsidR="00B44916" w:rsidRDefault="00B44916"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lang w:eastAsia="en-GB"/>
        </w:rPr>
      </w:pPr>
    </w:p>
    <w:p w:rsidR="00B44916" w:rsidRPr="00616DA8" w:rsidRDefault="00B44916"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lang w:eastAsia="en-GB"/>
        </w:rPr>
      </w:pPr>
      <w:r>
        <w:rPr>
          <w:rFonts w:ascii="Comic Sans MS" w:hAnsi="Comic Sans MS"/>
          <w:lang w:eastAsia="en-GB"/>
        </w:rPr>
        <w:t>Signed __________________________</w:t>
      </w:r>
    </w:p>
    <w:p w:rsidR="002815AD" w:rsidRPr="00616DA8" w:rsidRDefault="002815AD" w:rsidP="00EE0CCB">
      <w:pPr>
        <w:pBdr>
          <w:top w:val="thinThickSmallGap" w:sz="24" w:space="1" w:color="auto"/>
          <w:left w:val="thinThickSmallGap" w:sz="24" w:space="4" w:color="auto"/>
          <w:bottom w:val="thinThickSmallGap" w:sz="24" w:space="0" w:color="auto"/>
          <w:right w:val="thinThickSmallGap" w:sz="24" w:space="4" w:color="auto"/>
        </w:pBdr>
        <w:ind w:left="-567" w:right="-472"/>
        <w:jc w:val="center"/>
        <w:rPr>
          <w:rFonts w:ascii="Comic Sans MS" w:hAnsi="Comic Sans MS"/>
          <w:lang w:eastAsia="en-GB"/>
        </w:rPr>
      </w:pPr>
    </w:p>
    <w:p w:rsidR="002815AD" w:rsidRPr="00616DA8" w:rsidRDefault="002815AD" w:rsidP="00EE0CCB">
      <w:pPr>
        <w:ind w:left="-567" w:right="-472"/>
        <w:rPr>
          <w:rFonts w:ascii="Arial" w:hAnsi="Arial"/>
          <w:lang w:eastAsia="en-GB"/>
        </w:rPr>
      </w:pPr>
    </w:p>
    <w:p w:rsidR="002815AD" w:rsidRPr="00616DA8" w:rsidRDefault="002815AD" w:rsidP="00EE0CCB">
      <w:pPr>
        <w:ind w:left="-567" w:right="-472"/>
        <w:jc w:val="center"/>
        <w:rPr>
          <w:rFonts w:ascii="Comic Sans MS" w:hAnsi="Comic Sans MS"/>
          <w:b/>
          <w:sz w:val="32"/>
          <w:szCs w:val="32"/>
          <w:lang w:eastAsia="en-GB"/>
        </w:rPr>
      </w:pPr>
      <w:r w:rsidRPr="00616DA8">
        <w:rPr>
          <w:rFonts w:ascii="Comic Sans MS" w:hAnsi="Comic Sans MS"/>
          <w:b/>
          <w:sz w:val="32"/>
          <w:szCs w:val="32"/>
          <w:lang w:eastAsia="en-GB"/>
        </w:rPr>
        <w:t xml:space="preserve">SCHOOL </w:t>
      </w:r>
      <w:smartTag w:uri="urn:schemas-microsoft-com:office:smarttags" w:element="City">
        <w:r w:rsidRPr="00616DA8">
          <w:rPr>
            <w:rFonts w:ascii="Comic Sans MS" w:hAnsi="Comic Sans MS"/>
            <w:b/>
            <w:sz w:val="32"/>
            <w:szCs w:val="32"/>
            <w:lang w:eastAsia="en-GB"/>
          </w:rPr>
          <w:t>MISSION</w:t>
        </w:r>
      </w:smartTag>
      <w:r w:rsidRPr="00616DA8">
        <w:rPr>
          <w:rFonts w:ascii="Comic Sans MS" w:hAnsi="Comic Sans MS"/>
          <w:b/>
          <w:sz w:val="32"/>
          <w:szCs w:val="32"/>
          <w:lang w:eastAsia="en-GB"/>
        </w:rPr>
        <w:t xml:space="preserve"> STATEMENT</w:t>
      </w:r>
    </w:p>
    <w:p w:rsidR="002815AD" w:rsidRPr="00616DA8" w:rsidRDefault="002815AD" w:rsidP="00EE0CCB">
      <w:pPr>
        <w:ind w:left="-567" w:right="-472"/>
        <w:jc w:val="both"/>
        <w:rPr>
          <w:rFonts w:ascii="Comic Sans MS" w:hAnsi="Comic Sans MS"/>
          <w:b/>
          <w:lang w:eastAsia="en-GB"/>
        </w:rPr>
      </w:pPr>
    </w:p>
    <w:p w:rsidR="002815AD" w:rsidRPr="00616DA8" w:rsidRDefault="002815AD" w:rsidP="00EE0CCB">
      <w:pPr>
        <w:ind w:left="-567" w:right="-472"/>
        <w:jc w:val="center"/>
        <w:rPr>
          <w:rFonts w:ascii="Comic Sans MS" w:hAnsi="Comic Sans MS"/>
          <w:sz w:val="32"/>
          <w:szCs w:val="32"/>
          <w:lang w:eastAsia="en-GB"/>
        </w:rPr>
      </w:pPr>
      <w:proofErr w:type="gramStart"/>
      <w:r w:rsidRPr="00616DA8">
        <w:rPr>
          <w:rFonts w:ascii="Comic Sans MS" w:hAnsi="Comic Sans MS"/>
          <w:sz w:val="32"/>
          <w:szCs w:val="32"/>
          <w:lang w:eastAsia="en-GB"/>
        </w:rPr>
        <w:t>To raise the aspirations of every child and give them the confidence to fulfil their potential through positive learning experiences.</w:t>
      </w:r>
      <w:proofErr w:type="gramEnd"/>
    </w:p>
    <w:p w:rsidR="003B705D" w:rsidRPr="003B705D" w:rsidRDefault="003B705D" w:rsidP="00EE0CCB">
      <w:pPr>
        <w:keepNext/>
        <w:keepLines/>
        <w:spacing w:before="240" w:after="0" w:line="240" w:lineRule="auto"/>
        <w:ind w:left="-567" w:right="-472"/>
        <w:jc w:val="both"/>
        <w:outlineLvl w:val="0"/>
        <w:rPr>
          <w:rFonts w:ascii="Calibri" w:eastAsia="MS Gothic" w:hAnsi="Calibri" w:cs="Times New Roman"/>
          <w:b/>
          <w:color w:val="5B9BD5" w:themeColor="accent1"/>
          <w:sz w:val="40"/>
          <w:szCs w:val="32"/>
        </w:rPr>
      </w:pPr>
      <w:r w:rsidRPr="003B705D">
        <w:rPr>
          <w:rFonts w:ascii="Calibri" w:eastAsia="MS Gothic" w:hAnsi="Calibri" w:cs="Times New Roman"/>
          <w:b/>
          <w:color w:val="5B9BD5" w:themeColor="accent1"/>
          <w:sz w:val="40"/>
          <w:szCs w:val="32"/>
        </w:rPr>
        <w:lastRenderedPageBreak/>
        <w:t xml:space="preserve">Positive Mental Health Policy </w:t>
      </w:r>
      <w:r w:rsidR="00423597" w:rsidRPr="00707885">
        <w:rPr>
          <w:rFonts w:ascii="Calibri" w:eastAsia="MS Gothic" w:hAnsi="Calibri" w:cs="Times New Roman"/>
          <w:b/>
          <w:color w:val="5B9BD5" w:themeColor="accent1"/>
          <w:sz w:val="40"/>
          <w:szCs w:val="32"/>
        </w:rPr>
        <w:t>Orrets Meadow</w:t>
      </w:r>
      <w:r w:rsidRPr="003B705D">
        <w:rPr>
          <w:rFonts w:ascii="Calibri" w:eastAsia="MS Gothic" w:hAnsi="Calibri" w:cs="Times New Roman"/>
          <w:b/>
          <w:color w:val="5B9BD5" w:themeColor="accent1"/>
          <w:sz w:val="40"/>
          <w:szCs w:val="32"/>
        </w:rPr>
        <w:t xml:space="preserve"> S</w:t>
      </w:r>
      <w:bookmarkEnd w:id="0"/>
      <w:r w:rsidR="00423597" w:rsidRPr="00707885">
        <w:rPr>
          <w:rFonts w:ascii="Calibri" w:eastAsia="MS Gothic" w:hAnsi="Calibri" w:cs="Times New Roman"/>
          <w:b/>
          <w:color w:val="5B9BD5" w:themeColor="accent1"/>
          <w:sz w:val="40"/>
          <w:szCs w:val="32"/>
        </w:rPr>
        <w:t>chool</w:t>
      </w:r>
    </w:p>
    <w:p w:rsidR="003B705D" w:rsidRPr="003B705D" w:rsidRDefault="003B705D" w:rsidP="00EE0CCB">
      <w:pPr>
        <w:spacing w:after="0" w:line="240" w:lineRule="auto"/>
        <w:ind w:left="-567" w:right="-472"/>
        <w:jc w:val="both"/>
        <w:rPr>
          <w:rFonts w:ascii="Calibri" w:eastAsia="MS Mincho" w:hAnsi="Calibri" w:cs="Arial"/>
          <w:b/>
          <w:sz w:val="28"/>
          <w:szCs w:val="28"/>
        </w:rPr>
      </w:pPr>
    </w:p>
    <w:p w:rsidR="003B705D"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1" w:name="_Toc294447446"/>
      <w:r w:rsidRPr="003B705D">
        <w:rPr>
          <w:rFonts w:ascii="Calibri" w:eastAsia="MS Mincho" w:hAnsi="Calibri" w:cs="Times New Roman"/>
          <w:b/>
          <w:color w:val="5B9BD5" w:themeColor="accent1"/>
          <w:sz w:val="32"/>
          <w:szCs w:val="24"/>
        </w:rPr>
        <w:t>Policy Statement</w:t>
      </w:r>
      <w:bookmarkEnd w:id="1"/>
    </w:p>
    <w:p w:rsidR="002815AD" w:rsidRPr="003B705D" w:rsidRDefault="002815AD" w:rsidP="00EE0CCB">
      <w:pPr>
        <w:spacing w:after="0" w:line="240" w:lineRule="auto"/>
        <w:ind w:left="-567" w:right="-472"/>
        <w:jc w:val="both"/>
        <w:outlineLvl w:val="1"/>
        <w:rPr>
          <w:rFonts w:ascii="Calibri" w:eastAsia="MS Mincho" w:hAnsi="Calibri" w:cs="Times New Roman"/>
          <w:b/>
          <w:color w:val="5B9BD5" w:themeColor="accent1"/>
          <w:sz w:val="32"/>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Default="003B705D" w:rsidP="00EE0CCB">
      <w:pPr>
        <w:spacing w:after="0" w:line="240" w:lineRule="auto"/>
        <w:ind w:left="-567" w:right="-472"/>
        <w:jc w:val="both"/>
        <w:rPr>
          <w:rFonts w:ascii="Calibri" w:eastAsia="MS Mincho" w:hAnsi="Calibri" w:cs="Times New Roman"/>
          <w:i/>
          <w:color w:val="000000"/>
          <w:sz w:val="26"/>
          <w:szCs w:val="26"/>
        </w:rPr>
      </w:pPr>
      <w:r w:rsidRPr="003B705D">
        <w:rPr>
          <w:rFonts w:ascii="Calibri" w:eastAsia="MS Mincho" w:hAnsi="Calibri" w:cs="Arial"/>
          <w:i/>
          <w:color w:val="000000"/>
          <w:sz w:val="26"/>
          <w:szCs w:val="26"/>
        </w:rPr>
        <w:t xml:space="preserve">Mental health is </w:t>
      </w:r>
      <w:r w:rsidRPr="003B705D">
        <w:rPr>
          <w:rFonts w:ascii="Calibri" w:eastAsia="MS Mincho" w:hAnsi="Calibri" w:cs="Times New Roman"/>
          <w:i/>
          <w:color w:val="000000"/>
          <w:sz w:val="26"/>
          <w:szCs w:val="26"/>
        </w:rPr>
        <w:t>a state of well-being in which every individual realises his or her own potential, can cope with the normal stresses of life, can work productively and fruitfully, and is able to make a contribution to her or his community. (World Health Organization)</w:t>
      </w:r>
    </w:p>
    <w:p w:rsidR="002815AD" w:rsidRPr="003B705D" w:rsidRDefault="002815AD" w:rsidP="00EE0CCB">
      <w:pPr>
        <w:spacing w:after="0" w:line="240" w:lineRule="auto"/>
        <w:ind w:left="-567" w:right="-472"/>
        <w:jc w:val="both"/>
        <w:rPr>
          <w:rFonts w:ascii="Calibri" w:eastAsia="MS Mincho" w:hAnsi="Calibri" w:cs="Times New Roman"/>
          <w:i/>
          <w:color w:val="000000"/>
          <w:sz w:val="26"/>
          <w:szCs w:val="26"/>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5E21B8"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At </w:t>
      </w:r>
      <w:r w:rsidR="00E0383E">
        <w:rPr>
          <w:rFonts w:ascii="Calibri" w:eastAsia="MS Mincho" w:hAnsi="Calibri" w:cs="Times New Roman"/>
          <w:sz w:val="24"/>
          <w:szCs w:val="24"/>
        </w:rPr>
        <w:t>Orrets Meadow School</w:t>
      </w:r>
      <w:r w:rsidRPr="003B705D">
        <w:rPr>
          <w:rFonts w:ascii="Calibri" w:eastAsia="MS Mincho" w:hAnsi="Calibri" w:cs="Times New Roman"/>
          <w:sz w:val="24"/>
          <w:szCs w:val="24"/>
        </w:rPr>
        <w:t xml:space="preserve"> we aim to promote positive mental health fo</w:t>
      </w:r>
      <w:r w:rsidR="00A7119C">
        <w:rPr>
          <w:rFonts w:ascii="Calibri" w:eastAsia="MS Mincho" w:hAnsi="Calibri" w:cs="Times New Roman"/>
          <w:sz w:val="24"/>
          <w:szCs w:val="24"/>
        </w:rPr>
        <w:t xml:space="preserve">r every member of our staff, our </w:t>
      </w:r>
      <w:r w:rsidR="00423597">
        <w:rPr>
          <w:rFonts w:ascii="Calibri" w:eastAsia="MS Mincho" w:hAnsi="Calibri" w:cs="Times New Roman"/>
          <w:sz w:val="24"/>
          <w:szCs w:val="24"/>
        </w:rPr>
        <w:t>pupils</w:t>
      </w:r>
      <w:r w:rsidR="00A7119C">
        <w:rPr>
          <w:rFonts w:ascii="Calibri" w:eastAsia="MS Mincho" w:hAnsi="Calibri" w:cs="Times New Roman"/>
          <w:sz w:val="24"/>
          <w:szCs w:val="24"/>
        </w:rPr>
        <w:t xml:space="preserve"> and their parents and carers. </w:t>
      </w:r>
      <w:r w:rsidRPr="003B705D">
        <w:rPr>
          <w:rFonts w:ascii="Calibri" w:eastAsia="MS Mincho" w:hAnsi="Calibri" w:cs="Times New Roman"/>
          <w:sz w:val="24"/>
          <w:szCs w:val="24"/>
        </w:rPr>
        <w:t>We pursue this aim using both universal</w:t>
      </w:r>
      <w:r w:rsidR="00E0383E">
        <w:rPr>
          <w:rFonts w:ascii="Calibri" w:eastAsia="MS Mincho" w:hAnsi="Calibri" w:cs="Times New Roman"/>
          <w:sz w:val="24"/>
          <w:szCs w:val="24"/>
        </w:rPr>
        <w:t xml:space="preserve"> whole-</w:t>
      </w:r>
      <w:r w:rsidRPr="003B705D">
        <w:rPr>
          <w:rFonts w:ascii="Calibri" w:eastAsia="MS Mincho" w:hAnsi="Calibri" w:cs="Times New Roman"/>
          <w:sz w:val="24"/>
          <w:szCs w:val="24"/>
        </w:rPr>
        <w:t xml:space="preserve">school approaches and specialised, targeted approaches </w:t>
      </w:r>
      <w:r w:rsidR="00423597">
        <w:rPr>
          <w:rFonts w:ascii="Calibri" w:eastAsia="MS Mincho" w:hAnsi="Calibri" w:cs="Times New Roman"/>
          <w:sz w:val="24"/>
          <w:szCs w:val="24"/>
        </w:rPr>
        <w:t xml:space="preserve">to help </w:t>
      </w:r>
      <w:r w:rsidRPr="003B705D">
        <w:rPr>
          <w:rFonts w:ascii="Calibri" w:eastAsia="MS Mincho" w:hAnsi="Calibri" w:cs="Times New Roman"/>
          <w:sz w:val="24"/>
          <w:szCs w:val="24"/>
        </w:rPr>
        <w:t xml:space="preserve">vulnerable </w:t>
      </w:r>
      <w:r w:rsidR="0092179C">
        <w:rPr>
          <w:rFonts w:ascii="Calibri" w:eastAsia="MS Mincho" w:hAnsi="Calibri" w:cs="Times New Roman"/>
          <w:sz w:val="24"/>
          <w:szCs w:val="24"/>
        </w:rPr>
        <w:t>pupils</w:t>
      </w:r>
      <w:r w:rsidRPr="003B705D">
        <w:rPr>
          <w:rFonts w:ascii="Calibri" w:eastAsia="MS Mincho" w:hAnsi="Calibri" w:cs="Times New Roman"/>
          <w:sz w:val="24"/>
          <w:szCs w:val="24"/>
        </w:rPr>
        <w:t>.</w:t>
      </w:r>
      <w:r w:rsidR="005E21B8">
        <w:rPr>
          <w:rFonts w:ascii="Calibri" w:eastAsia="MS Mincho" w:hAnsi="Calibri" w:cs="Times New Roman"/>
          <w:sz w:val="24"/>
          <w:szCs w:val="24"/>
        </w:rPr>
        <w:t xml:space="preserve"> </w:t>
      </w:r>
      <w:r w:rsidR="00A7119C" w:rsidRPr="00A7119C">
        <w:rPr>
          <w:rFonts w:ascii="Calibri" w:eastAsia="MS Mincho" w:hAnsi="Calibri" w:cs="Times New Roman"/>
          <w:sz w:val="24"/>
          <w:szCs w:val="24"/>
        </w:rPr>
        <w:t xml:space="preserve">We recognise how </w:t>
      </w:r>
      <w:r w:rsidR="00A7119C">
        <w:rPr>
          <w:rFonts w:ascii="Calibri" w:eastAsia="MS Mincho" w:hAnsi="Calibri" w:cs="Times New Roman"/>
          <w:sz w:val="24"/>
          <w:szCs w:val="24"/>
        </w:rPr>
        <w:t>mental health and physical health are of equal importance, how they are connected</w:t>
      </w:r>
      <w:r w:rsidR="00A7119C" w:rsidRPr="00A7119C">
        <w:rPr>
          <w:rFonts w:ascii="Calibri" w:eastAsia="MS Mincho" w:hAnsi="Calibri" w:cs="Times New Roman"/>
          <w:sz w:val="24"/>
          <w:szCs w:val="24"/>
        </w:rPr>
        <w:t xml:space="preserve"> and we understand the benefits of adopting a holistic approach to wellbeing.</w:t>
      </w:r>
    </w:p>
    <w:p w:rsidR="005E21B8" w:rsidRDefault="005E21B8" w:rsidP="00EE0CCB">
      <w:pPr>
        <w:spacing w:after="0" w:line="240" w:lineRule="auto"/>
        <w:ind w:left="-567" w:right="-472"/>
        <w:jc w:val="both"/>
        <w:rPr>
          <w:rFonts w:ascii="Calibri" w:eastAsia="MS Mincho" w:hAnsi="Calibri" w:cs="Times New Roman"/>
          <w:sz w:val="24"/>
          <w:szCs w:val="24"/>
        </w:rPr>
      </w:pPr>
    </w:p>
    <w:p w:rsidR="00E0383E" w:rsidRDefault="00E0383E" w:rsidP="00EE0CCB">
      <w:pPr>
        <w:spacing w:after="0" w:line="240" w:lineRule="auto"/>
        <w:ind w:left="-567" w:right="-472"/>
        <w:jc w:val="both"/>
        <w:rPr>
          <w:rFonts w:ascii="Calibri" w:eastAsia="MS Mincho" w:hAnsi="Calibri" w:cs="Times New Roman"/>
          <w:sz w:val="24"/>
          <w:szCs w:val="24"/>
        </w:rPr>
      </w:pPr>
      <w:r w:rsidRPr="00E0383E">
        <w:rPr>
          <w:rFonts w:ascii="Calibri" w:eastAsia="MS Mincho" w:hAnsi="Calibri" w:cs="Times New Roman"/>
          <w:sz w:val="24"/>
          <w:szCs w:val="24"/>
        </w:rPr>
        <w:t>We are a special school for children aged 5-11, who have an EHCP for Social Communication</w:t>
      </w:r>
      <w:r w:rsidR="00A7119C">
        <w:rPr>
          <w:rFonts w:ascii="Calibri" w:eastAsia="MS Mincho" w:hAnsi="Calibri" w:cs="Times New Roman"/>
          <w:sz w:val="24"/>
          <w:szCs w:val="24"/>
        </w:rPr>
        <w:t xml:space="preserve"> Difficulties including Autism. </w:t>
      </w:r>
      <w:r w:rsidRPr="00E0383E">
        <w:rPr>
          <w:rFonts w:ascii="Calibri" w:eastAsia="MS Mincho" w:hAnsi="Calibri" w:cs="Times New Roman"/>
          <w:sz w:val="24"/>
          <w:szCs w:val="24"/>
        </w:rPr>
        <w:t xml:space="preserve">Children </w:t>
      </w:r>
      <w:r>
        <w:rPr>
          <w:rFonts w:ascii="Calibri" w:eastAsia="MS Mincho" w:hAnsi="Calibri" w:cs="Times New Roman"/>
          <w:sz w:val="24"/>
          <w:szCs w:val="24"/>
        </w:rPr>
        <w:t>often</w:t>
      </w:r>
      <w:r w:rsidRPr="00E0383E">
        <w:rPr>
          <w:rFonts w:ascii="Calibri" w:eastAsia="MS Mincho" w:hAnsi="Calibri" w:cs="Times New Roman"/>
          <w:sz w:val="24"/>
          <w:szCs w:val="24"/>
        </w:rPr>
        <w:t xml:space="preserve"> have diffic</w:t>
      </w:r>
      <w:r w:rsidR="00A7119C">
        <w:rPr>
          <w:rFonts w:ascii="Calibri" w:eastAsia="MS Mincho" w:hAnsi="Calibri" w:cs="Times New Roman"/>
          <w:sz w:val="24"/>
          <w:szCs w:val="24"/>
        </w:rPr>
        <w:t xml:space="preserve">ulties in reading and spelling. </w:t>
      </w:r>
      <w:r w:rsidRPr="00E0383E">
        <w:rPr>
          <w:rFonts w:ascii="Calibri" w:eastAsia="MS Mincho" w:hAnsi="Calibri" w:cs="Times New Roman"/>
          <w:sz w:val="24"/>
          <w:szCs w:val="24"/>
        </w:rPr>
        <w:t>They may also have difficulties with</w:t>
      </w:r>
      <w:r>
        <w:rPr>
          <w:rFonts w:ascii="Calibri" w:eastAsia="MS Mincho" w:hAnsi="Calibri" w:cs="Times New Roman"/>
          <w:sz w:val="24"/>
          <w:szCs w:val="24"/>
        </w:rPr>
        <w:t xml:space="preserve"> </w:t>
      </w:r>
      <w:r w:rsidRPr="00E0383E">
        <w:rPr>
          <w:rFonts w:ascii="Calibri" w:eastAsia="MS Mincho" w:hAnsi="Calibri" w:cs="Times New Roman"/>
          <w:sz w:val="24"/>
          <w:szCs w:val="24"/>
        </w:rPr>
        <w:t>maths, organisational skills, spatial awareness and fine/gross motor skills.</w:t>
      </w:r>
      <w:r w:rsidR="00A7119C">
        <w:rPr>
          <w:rFonts w:ascii="Calibri" w:eastAsia="MS Mincho" w:hAnsi="Calibri" w:cs="Times New Roman"/>
          <w:sz w:val="24"/>
          <w:szCs w:val="24"/>
        </w:rPr>
        <w:t xml:space="preserve"> </w:t>
      </w:r>
      <w:r>
        <w:rPr>
          <w:rFonts w:ascii="Calibri" w:eastAsia="MS Mincho" w:hAnsi="Calibri" w:cs="Times New Roman"/>
          <w:sz w:val="24"/>
          <w:szCs w:val="24"/>
        </w:rPr>
        <w:t>These difficulties may make our children more at risk of suffering from low self-esteem and they may lack confidence. We aim to build resilience, develop independence and improve confidence within a positive and caring environment.</w:t>
      </w:r>
    </w:p>
    <w:p w:rsidR="00E0383E" w:rsidRDefault="00E0383E" w:rsidP="00EE0CCB">
      <w:pPr>
        <w:spacing w:after="0" w:line="240" w:lineRule="auto"/>
        <w:ind w:left="-567" w:right="-472"/>
        <w:jc w:val="both"/>
        <w:rPr>
          <w:rFonts w:ascii="Calibri" w:eastAsia="MS Mincho" w:hAnsi="Calibri" w:cs="Times New Roman"/>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In addition to promoting positive mental health, we aim to reco</w:t>
      </w:r>
      <w:r w:rsidR="00816076">
        <w:rPr>
          <w:rFonts w:ascii="Calibri" w:eastAsia="MS Mincho" w:hAnsi="Calibri" w:cs="Times New Roman"/>
          <w:sz w:val="24"/>
          <w:szCs w:val="24"/>
        </w:rPr>
        <w:t xml:space="preserve">gnise and respond to mental </w:t>
      </w:r>
      <w:r w:rsidRPr="003B705D">
        <w:rPr>
          <w:rFonts w:ascii="Calibri" w:eastAsia="MS Mincho" w:hAnsi="Calibri" w:cs="Times New Roman"/>
          <w:sz w:val="24"/>
          <w:szCs w:val="24"/>
        </w:rPr>
        <w:t>health</w:t>
      </w:r>
      <w:r w:rsidR="00816076">
        <w:rPr>
          <w:rFonts w:ascii="Calibri" w:eastAsia="MS Mincho" w:hAnsi="Calibri" w:cs="Times New Roman"/>
          <w:sz w:val="24"/>
          <w:szCs w:val="24"/>
        </w:rPr>
        <w:t xml:space="preserve"> difficulties</w:t>
      </w:r>
      <w:r w:rsidR="00A7119C">
        <w:rPr>
          <w:rFonts w:ascii="Calibri" w:eastAsia="MS Mincho" w:hAnsi="Calibri" w:cs="Times New Roman"/>
          <w:sz w:val="24"/>
          <w:szCs w:val="24"/>
        </w:rPr>
        <w:t xml:space="preserve">. </w:t>
      </w:r>
      <w:r w:rsidRPr="003B705D">
        <w:rPr>
          <w:rFonts w:ascii="Calibri" w:eastAsia="MS Mincho" w:hAnsi="Calibri" w:cs="Times New Roman"/>
          <w:sz w:val="24"/>
          <w:szCs w:val="24"/>
        </w:rPr>
        <w:t>In an average classroom</w:t>
      </w:r>
      <w:r w:rsidR="00A7119C">
        <w:rPr>
          <w:rFonts w:ascii="Calibri" w:eastAsia="MS Mincho" w:hAnsi="Calibri" w:cs="Times New Roman"/>
          <w:sz w:val="24"/>
          <w:szCs w:val="24"/>
        </w:rPr>
        <w:t xml:space="preserve"> in the UK</w:t>
      </w:r>
      <w:r w:rsidRPr="003B705D">
        <w:rPr>
          <w:rFonts w:ascii="Calibri" w:eastAsia="MS Mincho" w:hAnsi="Calibri" w:cs="Times New Roman"/>
          <w:sz w:val="24"/>
          <w:szCs w:val="24"/>
        </w:rPr>
        <w:t>, three children will be suffering from a di</w:t>
      </w:r>
      <w:r w:rsidR="00A7119C">
        <w:rPr>
          <w:rFonts w:ascii="Calibri" w:eastAsia="MS Mincho" w:hAnsi="Calibri" w:cs="Times New Roman"/>
          <w:sz w:val="24"/>
          <w:szCs w:val="24"/>
        </w:rPr>
        <w:t>agnosable mental health issue.</w:t>
      </w:r>
      <w:r w:rsidR="008F6A10">
        <w:rPr>
          <w:rFonts w:ascii="Calibri" w:eastAsia="MS Mincho" w:hAnsi="Calibri" w:cs="Times New Roman"/>
          <w:sz w:val="24"/>
          <w:szCs w:val="24"/>
        </w:rPr>
        <w:t xml:space="preserve"> Children with SEN are up to four and a half times more likely to suffer mental health problems than those without SEN</w:t>
      </w:r>
      <w:r w:rsidR="002D1961">
        <w:rPr>
          <w:rFonts w:ascii="Calibri" w:eastAsia="MS Mincho" w:hAnsi="Calibri" w:cs="Times New Roman"/>
          <w:sz w:val="24"/>
          <w:szCs w:val="24"/>
        </w:rPr>
        <w:t xml:space="preserve"> (</w:t>
      </w:r>
      <w:r w:rsidR="002D1961" w:rsidRPr="002D1961">
        <w:rPr>
          <w:rFonts w:ascii="Calibri" w:eastAsia="MS Mincho" w:hAnsi="Calibri" w:cs="Times New Roman"/>
          <w:sz w:val="24"/>
          <w:szCs w:val="24"/>
        </w:rPr>
        <w:t>Emerson, E., &amp; Hatton, C. (2007)</w:t>
      </w:r>
      <w:r w:rsidR="008F6A10">
        <w:rPr>
          <w:rFonts w:ascii="Calibri" w:eastAsia="MS Mincho" w:hAnsi="Calibri" w:cs="Times New Roman"/>
          <w:sz w:val="24"/>
          <w:szCs w:val="24"/>
        </w:rPr>
        <w:t>).</w:t>
      </w:r>
      <w:r w:rsidR="00A7119C">
        <w:rPr>
          <w:rFonts w:ascii="Calibri" w:eastAsia="MS Mincho" w:hAnsi="Calibri" w:cs="Times New Roman"/>
          <w:sz w:val="24"/>
          <w:szCs w:val="24"/>
        </w:rPr>
        <w:t xml:space="preserve"> </w:t>
      </w:r>
      <w:r w:rsidRPr="003B705D">
        <w:rPr>
          <w:rFonts w:ascii="Calibri" w:eastAsia="MS Mincho" w:hAnsi="Calibri" w:cs="Times New Roman"/>
          <w:sz w:val="24"/>
          <w:szCs w:val="24"/>
        </w:rPr>
        <w:t xml:space="preserve">By developing and implementing practical, relevant and effective mental health policies and procedures we can promote a safe and stable environment for </w:t>
      </w:r>
      <w:r w:rsidR="0092179C">
        <w:rPr>
          <w:rFonts w:ascii="Calibri" w:eastAsia="MS Mincho" w:hAnsi="Calibri" w:cs="Times New Roman"/>
          <w:sz w:val="24"/>
          <w:szCs w:val="24"/>
        </w:rPr>
        <w:t>children</w:t>
      </w:r>
      <w:r w:rsidR="00E0383E">
        <w:rPr>
          <w:rFonts w:ascii="Calibri" w:eastAsia="MS Mincho" w:hAnsi="Calibri" w:cs="Times New Roman"/>
          <w:sz w:val="24"/>
          <w:szCs w:val="24"/>
        </w:rPr>
        <w:t xml:space="preserve"> affected both directly</w:t>
      </w:r>
      <w:r w:rsidRPr="003B705D">
        <w:rPr>
          <w:rFonts w:ascii="Calibri" w:eastAsia="MS Mincho" w:hAnsi="Calibri" w:cs="Times New Roman"/>
          <w:sz w:val="24"/>
          <w:szCs w:val="24"/>
        </w:rPr>
        <w:t xml:space="preserve"> and indirectly by mental ill health.  </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2815AD" w:rsidRDefault="002815A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2" w:name="_Toc294447447"/>
    </w:p>
    <w:p w:rsidR="003B705D"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r w:rsidRPr="003B705D">
        <w:rPr>
          <w:rFonts w:ascii="Calibri" w:eastAsia="MS Mincho" w:hAnsi="Calibri" w:cs="Times New Roman"/>
          <w:b/>
          <w:color w:val="5B9BD5" w:themeColor="accent1"/>
          <w:sz w:val="32"/>
          <w:szCs w:val="24"/>
        </w:rPr>
        <w:t>Scope</w:t>
      </w:r>
      <w:bookmarkEnd w:id="2"/>
    </w:p>
    <w:p w:rsidR="00E0383E" w:rsidRPr="003B705D" w:rsidRDefault="00E0383E" w:rsidP="00EE0CCB">
      <w:pPr>
        <w:spacing w:after="0" w:line="240" w:lineRule="auto"/>
        <w:ind w:left="-567" w:right="-472"/>
        <w:jc w:val="both"/>
        <w:outlineLvl w:val="1"/>
        <w:rPr>
          <w:rFonts w:ascii="Calibri" w:eastAsia="MS Mincho" w:hAnsi="Calibri" w:cs="Times New Roman"/>
          <w:b/>
          <w:color w:val="5B9BD5" w:themeColor="accent1"/>
          <w:sz w:val="32"/>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This </w:t>
      </w:r>
      <w:r w:rsidR="00423597">
        <w:rPr>
          <w:rFonts w:ascii="Calibri" w:eastAsia="MS Mincho" w:hAnsi="Calibri" w:cs="Times New Roman"/>
          <w:sz w:val="24"/>
          <w:szCs w:val="24"/>
        </w:rPr>
        <w:t>policy</w:t>
      </w:r>
      <w:r w:rsidRPr="003B705D">
        <w:rPr>
          <w:rFonts w:ascii="Calibri" w:eastAsia="MS Mincho" w:hAnsi="Calibri" w:cs="Times New Roman"/>
          <w:sz w:val="24"/>
          <w:szCs w:val="24"/>
        </w:rPr>
        <w:t xml:space="preserve"> describes the school’s approach to promoting positive mental health and wellbeing.  </w:t>
      </w:r>
      <w:r w:rsidR="00423597">
        <w:rPr>
          <w:rFonts w:ascii="Calibri" w:eastAsia="MS Mincho" w:hAnsi="Calibri" w:cs="Times New Roman"/>
          <w:sz w:val="24"/>
          <w:szCs w:val="24"/>
        </w:rPr>
        <w:t>It</w:t>
      </w:r>
      <w:r w:rsidRPr="003B705D">
        <w:rPr>
          <w:rFonts w:ascii="Calibri" w:eastAsia="MS Mincho" w:hAnsi="Calibri" w:cs="Times New Roman"/>
          <w:sz w:val="24"/>
          <w:szCs w:val="24"/>
        </w:rPr>
        <w:t xml:space="preserve"> is intended as guidance for all staff including non</w:t>
      </w:r>
      <w:r w:rsidR="003540C8">
        <w:rPr>
          <w:rFonts w:ascii="Calibri" w:eastAsia="MS Mincho" w:hAnsi="Calibri" w:cs="Times New Roman"/>
          <w:sz w:val="24"/>
          <w:szCs w:val="24"/>
        </w:rPr>
        <w:t>-teaching staff and governors. The policy has been developed using consultation from a range of stakeholders including staff, governors, parents/carers, pupils and external agencies</w:t>
      </w:r>
      <w:r w:rsidR="00E0383E">
        <w:rPr>
          <w:rFonts w:ascii="Calibri" w:eastAsia="MS Mincho" w:hAnsi="Calibri" w:cs="Times New Roman"/>
          <w:sz w:val="24"/>
          <w:szCs w:val="24"/>
        </w:rPr>
        <w:t xml:space="preserve"> such as CAMHS</w:t>
      </w:r>
      <w:r w:rsidR="002D1961">
        <w:rPr>
          <w:rFonts w:ascii="Calibri" w:eastAsia="MS Mincho" w:hAnsi="Calibri" w:cs="Times New Roman"/>
          <w:sz w:val="24"/>
          <w:szCs w:val="24"/>
        </w:rPr>
        <w:t>, The Anna Freud Centre, Place2Be</w:t>
      </w:r>
      <w:r w:rsidR="00E0383E">
        <w:rPr>
          <w:rFonts w:ascii="Calibri" w:eastAsia="MS Mincho" w:hAnsi="Calibri" w:cs="Times New Roman"/>
          <w:sz w:val="24"/>
          <w:szCs w:val="24"/>
        </w:rPr>
        <w:t xml:space="preserve"> and The Charlie Waller Memorial Trust</w:t>
      </w:r>
      <w:r w:rsidR="003540C8">
        <w:rPr>
          <w:rFonts w:ascii="Calibri" w:eastAsia="MS Mincho" w:hAnsi="Calibri" w:cs="Times New Roman"/>
          <w:sz w:val="24"/>
          <w:szCs w:val="24"/>
        </w:rPr>
        <w:t>.</w:t>
      </w:r>
      <w:r w:rsidR="00E0383E">
        <w:rPr>
          <w:rFonts w:ascii="Calibri" w:eastAsia="MS Mincho" w:hAnsi="Calibri" w:cs="Times New Roman"/>
          <w:sz w:val="24"/>
          <w:szCs w:val="24"/>
        </w:rPr>
        <w:t xml:space="preserve"> </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This policy should</w:t>
      </w:r>
      <w:r w:rsidR="00423597">
        <w:rPr>
          <w:rFonts w:ascii="Calibri" w:eastAsia="MS Mincho" w:hAnsi="Calibri" w:cs="Times New Roman"/>
          <w:sz w:val="24"/>
          <w:szCs w:val="24"/>
        </w:rPr>
        <w:t xml:space="preserve"> not be read in isolation but</w:t>
      </w:r>
      <w:r w:rsidR="003540C8">
        <w:rPr>
          <w:rFonts w:ascii="Calibri" w:eastAsia="MS Mincho" w:hAnsi="Calibri" w:cs="Times New Roman"/>
          <w:sz w:val="24"/>
          <w:szCs w:val="24"/>
        </w:rPr>
        <w:t xml:space="preserve"> </w:t>
      </w:r>
      <w:r w:rsidRPr="003B705D">
        <w:rPr>
          <w:rFonts w:ascii="Calibri" w:eastAsia="MS Mincho" w:hAnsi="Calibri" w:cs="Times New Roman"/>
          <w:sz w:val="24"/>
          <w:szCs w:val="24"/>
        </w:rPr>
        <w:t xml:space="preserve">read in conjunction with </w:t>
      </w:r>
      <w:r w:rsidR="00423597">
        <w:rPr>
          <w:rFonts w:ascii="Calibri" w:eastAsia="MS Mincho" w:hAnsi="Calibri" w:cs="Times New Roman"/>
          <w:sz w:val="24"/>
          <w:szCs w:val="24"/>
        </w:rPr>
        <w:t>other policies such as our</w:t>
      </w:r>
      <w:r w:rsidR="00816076">
        <w:rPr>
          <w:rFonts w:ascii="Calibri" w:eastAsia="MS Mincho" w:hAnsi="Calibri" w:cs="Times New Roman"/>
          <w:sz w:val="24"/>
          <w:szCs w:val="24"/>
        </w:rPr>
        <w:t xml:space="preserve"> behaviour</w:t>
      </w:r>
      <w:r w:rsidRPr="003B705D">
        <w:rPr>
          <w:rFonts w:ascii="Calibri" w:eastAsia="MS Mincho" w:hAnsi="Calibri" w:cs="Times New Roman"/>
          <w:sz w:val="24"/>
          <w:szCs w:val="24"/>
        </w:rPr>
        <w:t xml:space="preserve"> policy</w:t>
      </w:r>
      <w:r w:rsidR="00423597">
        <w:rPr>
          <w:rFonts w:ascii="Calibri" w:eastAsia="MS Mincho" w:hAnsi="Calibri" w:cs="Times New Roman"/>
          <w:sz w:val="24"/>
          <w:szCs w:val="24"/>
        </w:rPr>
        <w:t xml:space="preserve">, ASC policy and </w:t>
      </w:r>
      <w:r w:rsidR="00816076">
        <w:rPr>
          <w:rFonts w:ascii="Calibri" w:eastAsia="MS Mincho" w:hAnsi="Calibri" w:cs="Times New Roman"/>
          <w:sz w:val="24"/>
          <w:szCs w:val="24"/>
        </w:rPr>
        <w:t>s</w:t>
      </w:r>
      <w:r w:rsidR="00423597">
        <w:rPr>
          <w:rFonts w:ascii="Calibri" w:eastAsia="MS Mincho" w:hAnsi="Calibri" w:cs="Times New Roman"/>
          <w:sz w:val="24"/>
          <w:szCs w:val="24"/>
        </w:rPr>
        <w:t>afeguarding policies where issues may overlap.</w:t>
      </w:r>
      <w:r w:rsidRPr="003B705D">
        <w:rPr>
          <w:rFonts w:ascii="Calibri" w:eastAsia="MS Mincho" w:hAnsi="Calibri" w:cs="Times New Roman"/>
          <w:sz w:val="24"/>
          <w:szCs w:val="24"/>
        </w:rPr>
        <w:t xml:space="preserve"> </w:t>
      </w:r>
      <w:r w:rsidR="003540C8">
        <w:rPr>
          <w:rFonts w:ascii="Calibri" w:eastAsia="MS Mincho" w:hAnsi="Calibri" w:cs="Times New Roman"/>
          <w:sz w:val="24"/>
          <w:szCs w:val="24"/>
        </w:rPr>
        <w:t xml:space="preserve">The main focus of the policy is on universal and preventative mental ill health, a secondary focus on early </w:t>
      </w:r>
      <w:r w:rsidR="00E0383E">
        <w:rPr>
          <w:rFonts w:ascii="Calibri" w:eastAsia="MS Mincho" w:hAnsi="Calibri" w:cs="Times New Roman"/>
          <w:sz w:val="24"/>
          <w:szCs w:val="24"/>
        </w:rPr>
        <w:t>intervention and targeted needs</w:t>
      </w:r>
      <w:r w:rsidR="003540C8">
        <w:rPr>
          <w:rFonts w:ascii="Calibri" w:eastAsia="MS Mincho" w:hAnsi="Calibri" w:cs="Times New Roman"/>
          <w:sz w:val="24"/>
          <w:szCs w:val="24"/>
        </w:rPr>
        <w:t xml:space="preserve"> and also includes provision for pupils with specialist needs.</w:t>
      </w:r>
      <w:r w:rsidR="0092179C">
        <w:rPr>
          <w:rFonts w:ascii="Calibri" w:eastAsia="MS Mincho" w:hAnsi="Calibri" w:cs="Times New Roman"/>
          <w:sz w:val="24"/>
          <w:szCs w:val="24"/>
        </w:rPr>
        <w:t xml:space="preserve"> Detailed information about our work to promote positive mental health can be found in Appendix C.  </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E0383E" w:rsidRDefault="00E0383E"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3" w:name="_Toc294447448"/>
    </w:p>
    <w:p w:rsidR="003B705D" w:rsidRPr="00707885"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r w:rsidRPr="003B705D">
        <w:rPr>
          <w:rFonts w:ascii="Calibri" w:eastAsia="MS Mincho" w:hAnsi="Calibri" w:cs="Times New Roman"/>
          <w:b/>
          <w:color w:val="5B9BD5" w:themeColor="accent1"/>
          <w:sz w:val="32"/>
          <w:szCs w:val="24"/>
        </w:rPr>
        <w:t>The Policy Aims to:</w:t>
      </w:r>
      <w:bookmarkEnd w:id="3"/>
    </w:p>
    <w:p w:rsidR="00423597" w:rsidRPr="003B705D" w:rsidRDefault="00423597" w:rsidP="00EE0CCB">
      <w:pPr>
        <w:spacing w:after="0" w:line="240" w:lineRule="auto"/>
        <w:ind w:left="-567" w:right="-472"/>
        <w:jc w:val="both"/>
        <w:outlineLvl w:val="1"/>
        <w:rPr>
          <w:rFonts w:ascii="Calibri" w:eastAsia="MS Mincho" w:hAnsi="Calibri" w:cs="Times New Roman"/>
          <w:b/>
          <w:color w:val="00B050"/>
          <w:sz w:val="32"/>
          <w:szCs w:val="24"/>
        </w:rPr>
      </w:pPr>
    </w:p>
    <w:p w:rsidR="003B705D" w:rsidRPr="00423597" w:rsidRDefault="003B705D" w:rsidP="00EE0CCB">
      <w:pPr>
        <w:pStyle w:val="ListParagraph"/>
        <w:numPr>
          <w:ilvl w:val="0"/>
          <w:numId w:val="2"/>
        </w:numPr>
        <w:spacing w:after="0" w:line="276" w:lineRule="auto"/>
        <w:ind w:left="-567" w:right="-472" w:firstLine="0"/>
        <w:jc w:val="both"/>
        <w:rPr>
          <w:rFonts w:ascii="Calibri" w:eastAsia="MS Mincho" w:hAnsi="Calibri" w:cs="Times New Roman"/>
          <w:b/>
          <w:sz w:val="24"/>
          <w:szCs w:val="24"/>
        </w:rPr>
      </w:pPr>
      <w:r w:rsidRPr="00423597">
        <w:rPr>
          <w:rFonts w:ascii="Calibri" w:eastAsia="MS Mincho" w:hAnsi="Calibri" w:cs="Times New Roman"/>
          <w:sz w:val="24"/>
          <w:szCs w:val="24"/>
        </w:rPr>
        <w:lastRenderedPageBreak/>
        <w:t xml:space="preserve">Promote positive mental health in all staff and </w:t>
      </w:r>
      <w:r w:rsidR="0092179C">
        <w:rPr>
          <w:rFonts w:ascii="Calibri" w:eastAsia="MS Mincho" w:hAnsi="Calibri" w:cs="Times New Roman"/>
          <w:sz w:val="24"/>
          <w:szCs w:val="24"/>
        </w:rPr>
        <w:t>pupils</w:t>
      </w:r>
    </w:p>
    <w:p w:rsidR="003B705D" w:rsidRPr="00423597" w:rsidRDefault="003B705D" w:rsidP="00EE0CCB">
      <w:pPr>
        <w:pStyle w:val="ListParagraph"/>
        <w:numPr>
          <w:ilvl w:val="0"/>
          <w:numId w:val="2"/>
        </w:numPr>
        <w:spacing w:after="0" w:line="276" w:lineRule="auto"/>
        <w:ind w:left="-567" w:right="-472" w:firstLine="0"/>
        <w:jc w:val="both"/>
        <w:rPr>
          <w:rFonts w:ascii="Calibri" w:eastAsia="MS Mincho" w:hAnsi="Calibri" w:cs="Times New Roman"/>
          <w:b/>
          <w:sz w:val="24"/>
          <w:szCs w:val="24"/>
        </w:rPr>
      </w:pPr>
      <w:r w:rsidRPr="00423597">
        <w:rPr>
          <w:rFonts w:ascii="Calibri" w:eastAsia="MS Mincho" w:hAnsi="Calibri" w:cs="Times New Roman"/>
          <w:sz w:val="24"/>
          <w:szCs w:val="24"/>
        </w:rPr>
        <w:t>Increase understanding and awareness of common mental health issues</w:t>
      </w:r>
    </w:p>
    <w:p w:rsidR="003B705D" w:rsidRPr="00423597" w:rsidRDefault="003B705D" w:rsidP="00EE0CCB">
      <w:pPr>
        <w:pStyle w:val="ListParagraph"/>
        <w:numPr>
          <w:ilvl w:val="0"/>
          <w:numId w:val="2"/>
        </w:numPr>
        <w:spacing w:after="0" w:line="276" w:lineRule="auto"/>
        <w:ind w:left="-567" w:right="-472" w:firstLine="0"/>
        <w:jc w:val="both"/>
        <w:rPr>
          <w:rFonts w:ascii="Calibri" w:eastAsia="MS Mincho" w:hAnsi="Calibri" w:cs="Times New Roman"/>
          <w:b/>
          <w:sz w:val="24"/>
          <w:szCs w:val="24"/>
        </w:rPr>
      </w:pPr>
      <w:r w:rsidRPr="00423597">
        <w:rPr>
          <w:rFonts w:ascii="Calibri" w:eastAsia="MS Mincho" w:hAnsi="Calibri" w:cs="Times New Roman"/>
          <w:sz w:val="24"/>
          <w:szCs w:val="24"/>
        </w:rPr>
        <w:t>Alert staff to early warning signs of mental ill health</w:t>
      </w:r>
    </w:p>
    <w:p w:rsidR="003B705D" w:rsidRPr="00423597" w:rsidRDefault="003B705D" w:rsidP="00EE0CCB">
      <w:pPr>
        <w:pStyle w:val="ListParagraph"/>
        <w:numPr>
          <w:ilvl w:val="0"/>
          <w:numId w:val="2"/>
        </w:numPr>
        <w:spacing w:after="0" w:line="276" w:lineRule="auto"/>
        <w:ind w:left="-567" w:right="-472" w:firstLine="0"/>
        <w:jc w:val="both"/>
        <w:rPr>
          <w:rFonts w:ascii="Calibri" w:eastAsia="MS Mincho" w:hAnsi="Calibri" w:cs="Times New Roman"/>
          <w:b/>
          <w:sz w:val="24"/>
          <w:szCs w:val="24"/>
        </w:rPr>
      </w:pPr>
      <w:r w:rsidRPr="00423597">
        <w:rPr>
          <w:rFonts w:ascii="Calibri" w:eastAsia="MS Mincho" w:hAnsi="Calibri" w:cs="Times New Roman"/>
          <w:sz w:val="24"/>
          <w:szCs w:val="24"/>
        </w:rPr>
        <w:t>Provide support to staff working with young people with mental health issues</w:t>
      </w:r>
    </w:p>
    <w:p w:rsidR="003B705D" w:rsidRPr="00423597" w:rsidRDefault="003B705D" w:rsidP="00EE0CCB">
      <w:pPr>
        <w:pStyle w:val="ListParagraph"/>
        <w:numPr>
          <w:ilvl w:val="0"/>
          <w:numId w:val="2"/>
        </w:numPr>
        <w:spacing w:after="0" w:line="276" w:lineRule="auto"/>
        <w:ind w:left="-567" w:right="-472" w:firstLine="0"/>
        <w:jc w:val="both"/>
        <w:rPr>
          <w:rFonts w:ascii="Calibri" w:eastAsia="MS Mincho" w:hAnsi="Calibri" w:cs="Times New Roman"/>
          <w:b/>
          <w:sz w:val="24"/>
          <w:szCs w:val="24"/>
        </w:rPr>
      </w:pPr>
      <w:r w:rsidRPr="00423597">
        <w:rPr>
          <w:rFonts w:ascii="Calibri" w:eastAsia="MS Mincho" w:hAnsi="Calibri" w:cs="Times New Roman"/>
          <w:sz w:val="24"/>
          <w:szCs w:val="24"/>
        </w:rPr>
        <w:t xml:space="preserve">Provide support to </w:t>
      </w:r>
      <w:r w:rsidR="0092179C">
        <w:rPr>
          <w:rFonts w:ascii="Calibri" w:eastAsia="MS Mincho" w:hAnsi="Calibri" w:cs="Times New Roman"/>
          <w:sz w:val="24"/>
          <w:szCs w:val="24"/>
        </w:rPr>
        <w:t>pupils</w:t>
      </w:r>
      <w:r w:rsidRPr="00423597">
        <w:rPr>
          <w:rFonts w:ascii="Calibri" w:eastAsia="MS Mincho" w:hAnsi="Calibri" w:cs="Times New Roman"/>
          <w:sz w:val="24"/>
          <w:szCs w:val="24"/>
        </w:rPr>
        <w:t xml:space="preserve"> suffering mental ill health and their peers and parents/carers</w:t>
      </w:r>
    </w:p>
    <w:p w:rsidR="003B705D" w:rsidRPr="003B705D" w:rsidRDefault="003B705D" w:rsidP="00EE0CCB">
      <w:pPr>
        <w:spacing w:after="0" w:line="240" w:lineRule="auto"/>
        <w:ind w:left="-567" w:right="-472"/>
        <w:jc w:val="both"/>
        <w:rPr>
          <w:rFonts w:ascii="Calibri" w:eastAsia="MS Mincho" w:hAnsi="Calibri" w:cs="Arial"/>
          <w:b/>
          <w:sz w:val="24"/>
          <w:szCs w:val="24"/>
        </w:rPr>
      </w:pPr>
    </w:p>
    <w:p w:rsidR="003B705D"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4" w:name="_Toc294447449"/>
      <w:r w:rsidRPr="003B705D">
        <w:rPr>
          <w:rFonts w:ascii="Calibri" w:eastAsia="MS Mincho" w:hAnsi="Calibri" w:cs="Times New Roman"/>
          <w:b/>
          <w:color w:val="5B9BD5" w:themeColor="accent1"/>
          <w:sz w:val="32"/>
          <w:szCs w:val="24"/>
        </w:rPr>
        <w:t>Lead Members of Staff</w:t>
      </w:r>
      <w:bookmarkEnd w:id="4"/>
    </w:p>
    <w:p w:rsidR="00707885" w:rsidRPr="003B705D" w:rsidRDefault="00707885" w:rsidP="00EE0CCB">
      <w:pPr>
        <w:spacing w:after="0" w:line="240" w:lineRule="auto"/>
        <w:ind w:left="-567" w:right="-472"/>
        <w:jc w:val="both"/>
        <w:outlineLvl w:val="1"/>
        <w:rPr>
          <w:rFonts w:ascii="Calibri" w:eastAsia="MS Mincho" w:hAnsi="Calibri" w:cs="Times New Roman"/>
          <w:b/>
          <w:color w:val="5B9BD5" w:themeColor="accent1"/>
          <w:sz w:val="32"/>
          <w:szCs w:val="24"/>
        </w:rPr>
      </w:pPr>
    </w:p>
    <w:p w:rsidR="003B705D" w:rsidRPr="003B705D" w:rsidRDefault="003B705D" w:rsidP="00EE0CCB">
      <w:pPr>
        <w:spacing w:after="0" w:line="240" w:lineRule="auto"/>
        <w:ind w:left="-567" w:right="-472"/>
        <w:jc w:val="both"/>
        <w:rPr>
          <w:rFonts w:ascii="Calibri" w:eastAsia="MS Mincho" w:hAnsi="Calibri" w:cs="Arial"/>
          <w:sz w:val="24"/>
          <w:szCs w:val="24"/>
        </w:rPr>
      </w:pPr>
      <w:proofErr w:type="gramStart"/>
      <w:r w:rsidRPr="003B705D">
        <w:rPr>
          <w:rFonts w:ascii="Calibri" w:eastAsia="MS Mincho" w:hAnsi="Calibri" w:cs="Arial"/>
          <w:sz w:val="24"/>
          <w:szCs w:val="24"/>
        </w:rPr>
        <w:t xml:space="preserve">Whilst all staff have a responsibility to promote the mental health of </w:t>
      </w:r>
      <w:r w:rsidR="0092179C">
        <w:rPr>
          <w:rFonts w:ascii="Calibri" w:eastAsia="MS Mincho" w:hAnsi="Calibri" w:cs="Arial"/>
          <w:sz w:val="24"/>
          <w:szCs w:val="24"/>
        </w:rPr>
        <w:t>pupils</w:t>
      </w:r>
      <w:r w:rsidRPr="003B705D">
        <w:rPr>
          <w:rFonts w:ascii="Calibri" w:eastAsia="MS Mincho" w:hAnsi="Calibri" w:cs="Arial"/>
          <w:sz w:val="24"/>
          <w:szCs w:val="24"/>
        </w:rPr>
        <w:t>.</w:t>
      </w:r>
      <w:proofErr w:type="gramEnd"/>
      <w:r w:rsidRPr="003B705D">
        <w:rPr>
          <w:rFonts w:ascii="Calibri" w:eastAsia="MS Mincho" w:hAnsi="Calibri" w:cs="Arial"/>
          <w:sz w:val="24"/>
          <w:szCs w:val="24"/>
        </w:rPr>
        <w:t xml:space="preserve">  </w:t>
      </w:r>
      <w:proofErr w:type="gramStart"/>
      <w:r w:rsidRPr="003B705D">
        <w:rPr>
          <w:rFonts w:ascii="Calibri" w:eastAsia="MS Mincho" w:hAnsi="Calibri" w:cs="Arial"/>
          <w:sz w:val="24"/>
          <w:szCs w:val="24"/>
        </w:rPr>
        <w:t>Staff with a specific, relevant remit include</w:t>
      </w:r>
      <w:proofErr w:type="gramEnd"/>
      <w:r w:rsidRPr="003B705D">
        <w:rPr>
          <w:rFonts w:ascii="Calibri" w:eastAsia="MS Mincho" w:hAnsi="Calibri" w:cs="Arial"/>
          <w:sz w:val="24"/>
          <w:szCs w:val="24"/>
        </w:rPr>
        <w:t>:</w:t>
      </w:r>
    </w:p>
    <w:p w:rsidR="003B705D" w:rsidRPr="003B705D" w:rsidRDefault="003B705D" w:rsidP="00EE0CCB">
      <w:pPr>
        <w:spacing w:after="0" w:line="240" w:lineRule="auto"/>
        <w:ind w:left="-567" w:right="-472"/>
        <w:jc w:val="both"/>
        <w:rPr>
          <w:rFonts w:ascii="Calibri" w:eastAsia="MS Mincho" w:hAnsi="Calibri" w:cs="Arial"/>
          <w:b/>
          <w:sz w:val="24"/>
          <w:szCs w:val="24"/>
        </w:rPr>
      </w:pPr>
    </w:p>
    <w:p w:rsidR="003B705D" w:rsidRPr="003B705D" w:rsidRDefault="00423597"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Carolyn Duncan</w:t>
      </w:r>
      <w:r w:rsidR="003B705D" w:rsidRPr="003B705D">
        <w:rPr>
          <w:rFonts w:ascii="Calibri" w:eastAsia="MS Mincho" w:hAnsi="Calibri" w:cs="Times New Roman"/>
          <w:sz w:val="24"/>
          <w:szCs w:val="24"/>
        </w:rPr>
        <w:t xml:space="preserve"> </w:t>
      </w:r>
      <w:r>
        <w:rPr>
          <w:rFonts w:ascii="Calibri" w:eastAsia="MS Mincho" w:hAnsi="Calibri" w:cs="Times New Roman"/>
          <w:sz w:val="24"/>
          <w:szCs w:val="24"/>
        </w:rPr>
        <w:t>–</w:t>
      </w:r>
      <w:r w:rsidR="003B705D" w:rsidRPr="003B705D">
        <w:rPr>
          <w:rFonts w:ascii="Calibri" w:eastAsia="MS Mincho" w:hAnsi="Calibri" w:cs="Times New Roman"/>
          <w:sz w:val="24"/>
          <w:szCs w:val="24"/>
        </w:rPr>
        <w:t xml:space="preserve"> </w:t>
      </w:r>
      <w:r>
        <w:rPr>
          <w:rFonts w:ascii="Calibri" w:eastAsia="MS Mincho" w:hAnsi="Calibri" w:cs="Times New Roman"/>
          <w:sz w:val="24"/>
          <w:szCs w:val="24"/>
        </w:rPr>
        <w:t>Headteacher/Designated S</w:t>
      </w:r>
      <w:r w:rsidR="003B705D" w:rsidRPr="003B705D">
        <w:rPr>
          <w:rFonts w:ascii="Calibri" w:eastAsia="MS Mincho" w:hAnsi="Calibri" w:cs="Times New Roman"/>
          <w:sz w:val="24"/>
          <w:szCs w:val="24"/>
        </w:rPr>
        <w:t xml:space="preserve">afeguarding </w:t>
      </w:r>
      <w:r w:rsidR="00816076">
        <w:rPr>
          <w:rFonts w:ascii="Calibri" w:eastAsia="MS Mincho" w:hAnsi="Calibri" w:cs="Times New Roman"/>
          <w:sz w:val="24"/>
          <w:szCs w:val="24"/>
        </w:rPr>
        <w:t>Lead (DSL)</w:t>
      </w:r>
    </w:p>
    <w:p w:rsidR="003B705D" w:rsidRPr="003B705D" w:rsidRDefault="00423597"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David Saul</w:t>
      </w:r>
      <w:r w:rsidR="003B705D" w:rsidRPr="003B705D">
        <w:rPr>
          <w:rFonts w:ascii="Calibri" w:eastAsia="MS Mincho" w:hAnsi="Calibri" w:cs="Times New Roman"/>
          <w:sz w:val="24"/>
          <w:szCs w:val="24"/>
        </w:rPr>
        <w:t xml:space="preserve"> </w:t>
      </w:r>
      <w:proofErr w:type="gramStart"/>
      <w:r w:rsidR="003B705D" w:rsidRPr="003B705D">
        <w:rPr>
          <w:rFonts w:ascii="Calibri" w:eastAsia="MS Mincho" w:hAnsi="Calibri" w:cs="Times New Roman"/>
          <w:sz w:val="24"/>
          <w:szCs w:val="24"/>
        </w:rPr>
        <w:t xml:space="preserve">-  </w:t>
      </w:r>
      <w:r>
        <w:rPr>
          <w:rFonts w:ascii="Calibri" w:eastAsia="MS Mincho" w:hAnsi="Calibri" w:cs="Times New Roman"/>
          <w:sz w:val="24"/>
          <w:szCs w:val="24"/>
        </w:rPr>
        <w:t>M</w:t>
      </w:r>
      <w:r w:rsidR="003B705D" w:rsidRPr="003B705D">
        <w:rPr>
          <w:rFonts w:ascii="Calibri" w:eastAsia="MS Mincho" w:hAnsi="Calibri" w:cs="Times New Roman"/>
          <w:sz w:val="24"/>
          <w:szCs w:val="24"/>
        </w:rPr>
        <w:t>ental</w:t>
      </w:r>
      <w:proofErr w:type="gramEnd"/>
      <w:r w:rsidR="003B705D" w:rsidRPr="003B705D">
        <w:rPr>
          <w:rFonts w:ascii="Calibri" w:eastAsia="MS Mincho" w:hAnsi="Calibri" w:cs="Times New Roman"/>
          <w:sz w:val="24"/>
          <w:szCs w:val="24"/>
        </w:rPr>
        <w:t xml:space="preserve"> </w:t>
      </w:r>
      <w:r>
        <w:rPr>
          <w:rFonts w:ascii="Calibri" w:eastAsia="MS Mincho" w:hAnsi="Calibri" w:cs="Times New Roman"/>
          <w:sz w:val="24"/>
          <w:szCs w:val="24"/>
        </w:rPr>
        <w:t>H</w:t>
      </w:r>
      <w:r w:rsidR="003B705D" w:rsidRPr="003B705D">
        <w:rPr>
          <w:rFonts w:ascii="Calibri" w:eastAsia="MS Mincho" w:hAnsi="Calibri" w:cs="Times New Roman"/>
          <w:sz w:val="24"/>
          <w:szCs w:val="24"/>
        </w:rPr>
        <w:t xml:space="preserve">ealth </w:t>
      </w:r>
      <w:r>
        <w:rPr>
          <w:rFonts w:ascii="Calibri" w:eastAsia="MS Mincho" w:hAnsi="Calibri" w:cs="Times New Roman"/>
          <w:sz w:val="24"/>
          <w:szCs w:val="24"/>
        </w:rPr>
        <w:t>L</w:t>
      </w:r>
      <w:r w:rsidR="003B705D" w:rsidRPr="003B705D">
        <w:rPr>
          <w:rFonts w:ascii="Calibri" w:eastAsia="MS Mincho" w:hAnsi="Calibri" w:cs="Times New Roman"/>
          <w:sz w:val="24"/>
          <w:szCs w:val="24"/>
        </w:rPr>
        <w:t>ead</w:t>
      </w:r>
      <w:r>
        <w:rPr>
          <w:rFonts w:ascii="Calibri" w:eastAsia="MS Mincho" w:hAnsi="Calibri" w:cs="Times New Roman"/>
          <w:sz w:val="24"/>
          <w:szCs w:val="24"/>
        </w:rPr>
        <w:t>/Mental Health First Aider</w:t>
      </w:r>
    </w:p>
    <w:p w:rsidR="00423597" w:rsidRDefault="00423597"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Roz Wright – Deputy Headteacher/</w:t>
      </w:r>
      <w:r w:rsidR="00816076" w:rsidRPr="00816076">
        <w:rPr>
          <w:rFonts w:ascii="Calibri" w:eastAsia="MS Mincho" w:hAnsi="Calibri" w:cs="Times New Roman"/>
          <w:sz w:val="24"/>
          <w:szCs w:val="24"/>
        </w:rPr>
        <w:t xml:space="preserve"> </w:t>
      </w:r>
      <w:r w:rsidR="00816076">
        <w:rPr>
          <w:rFonts w:ascii="Calibri" w:eastAsia="MS Mincho" w:hAnsi="Calibri" w:cs="Times New Roman"/>
          <w:sz w:val="24"/>
          <w:szCs w:val="24"/>
        </w:rPr>
        <w:t xml:space="preserve">Deputy Designated Safeguarding Lead </w:t>
      </w:r>
    </w:p>
    <w:p w:rsidR="00423597" w:rsidRDefault="00423597"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 xml:space="preserve">Lorna </w:t>
      </w:r>
      <w:proofErr w:type="spellStart"/>
      <w:r>
        <w:rPr>
          <w:rFonts w:ascii="Calibri" w:eastAsia="MS Mincho" w:hAnsi="Calibri" w:cs="Times New Roman"/>
          <w:sz w:val="24"/>
          <w:szCs w:val="24"/>
        </w:rPr>
        <w:t>Billington</w:t>
      </w:r>
      <w:proofErr w:type="spellEnd"/>
      <w:r>
        <w:rPr>
          <w:rFonts w:ascii="Calibri" w:eastAsia="MS Mincho" w:hAnsi="Calibri" w:cs="Times New Roman"/>
          <w:sz w:val="24"/>
          <w:szCs w:val="24"/>
        </w:rPr>
        <w:t xml:space="preserve"> – Assistant </w:t>
      </w:r>
      <w:proofErr w:type="spellStart"/>
      <w:r>
        <w:rPr>
          <w:rFonts w:ascii="Calibri" w:eastAsia="MS Mincho" w:hAnsi="Calibri" w:cs="Times New Roman"/>
          <w:sz w:val="24"/>
          <w:szCs w:val="24"/>
        </w:rPr>
        <w:t>Headteacher</w:t>
      </w:r>
      <w:proofErr w:type="spellEnd"/>
      <w:r>
        <w:rPr>
          <w:rFonts w:ascii="Calibri" w:eastAsia="MS Mincho" w:hAnsi="Calibri" w:cs="Times New Roman"/>
          <w:sz w:val="24"/>
          <w:szCs w:val="24"/>
        </w:rPr>
        <w:t>/</w:t>
      </w:r>
      <w:r w:rsidR="00816076" w:rsidRPr="00816076">
        <w:rPr>
          <w:rFonts w:ascii="Calibri" w:eastAsia="MS Mincho" w:hAnsi="Calibri" w:cs="Times New Roman"/>
          <w:sz w:val="24"/>
          <w:szCs w:val="24"/>
        </w:rPr>
        <w:t xml:space="preserve"> Deputy</w:t>
      </w:r>
      <w:r w:rsidR="00816076">
        <w:rPr>
          <w:rFonts w:ascii="Calibri" w:eastAsia="MS Mincho" w:hAnsi="Calibri" w:cs="Times New Roman"/>
          <w:sz w:val="24"/>
          <w:szCs w:val="24"/>
        </w:rPr>
        <w:t xml:space="preserve"> Designated </w:t>
      </w:r>
      <w:r>
        <w:rPr>
          <w:rFonts w:ascii="Calibri" w:eastAsia="MS Mincho" w:hAnsi="Calibri" w:cs="Times New Roman"/>
          <w:sz w:val="24"/>
          <w:szCs w:val="24"/>
        </w:rPr>
        <w:t xml:space="preserve">Safeguarding </w:t>
      </w:r>
      <w:r w:rsidR="00816076" w:rsidRPr="00816076">
        <w:rPr>
          <w:rFonts w:ascii="Calibri" w:eastAsia="MS Mincho" w:hAnsi="Calibri" w:cs="Times New Roman"/>
          <w:sz w:val="24"/>
          <w:szCs w:val="24"/>
        </w:rPr>
        <w:t>Lead</w:t>
      </w:r>
    </w:p>
    <w:p w:rsidR="005E21B8" w:rsidRDefault="005E21B8"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Michelle King – Home-School Worker/</w:t>
      </w:r>
      <w:r w:rsidR="00816076" w:rsidRPr="00816076">
        <w:rPr>
          <w:rFonts w:ascii="Calibri" w:eastAsia="MS Mincho" w:hAnsi="Calibri" w:cs="Times New Roman"/>
          <w:sz w:val="24"/>
          <w:szCs w:val="24"/>
        </w:rPr>
        <w:t xml:space="preserve"> Deputy </w:t>
      </w:r>
      <w:r w:rsidR="00816076">
        <w:rPr>
          <w:rFonts w:ascii="Calibri" w:eastAsia="MS Mincho" w:hAnsi="Calibri" w:cs="Times New Roman"/>
          <w:sz w:val="24"/>
          <w:szCs w:val="24"/>
        </w:rPr>
        <w:t xml:space="preserve">Designated </w:t>
      </w:r>
      <w:r>
        <w:rPr>
          <w:rFonts w:ascii="Calibri" w:eastAsia="MS Mincho" w:hAnsi="Calibri" w:cs="Times New Roman"/>
          <w:sz w:val="24"/>
          <w:szCs w:val="24"/>
        </w:rPr>
        <w:t xml:space="preserve">Safeguarding </w:t>
      </w:r>
      <w:r w:rsidR="00816076" w:rsidRPr="00816076">
        <w:rPr>
          <w:rFonts w:ascii="Calibri" w:eastAsia="MS Mincho" w:hAnsi="Calibri" w:cs="Times New Roman"/>
          <w:sz w:val="24"/>
          <w:szCs w:val="24"/>
        </w:rPr>
        <w:t>Lead</w:t>
      </w:r>
    </w:p>
    <w:p w:rsidR="00423597" w:rsidRPr="003B705D" w:rsidRDefault="00423597" w:rsidP="00EE0CCB">
      <w:pPr>
        <w:spacing w:after="0" w:line="276" w:lineRule="auto"/>
        <w:ind w:left="-567" w:right="-472"/>
        <w:contextualSpacing/>
        <w:jc w:val="both"/>
        <w:rPr>
          <w:rFonts w:ascii="Calibri" w:eastAsia="MS Mincho" w:hAnsi="Calibri" w:cs="Times New Roman"/>
          <w:sz w:val="24"/>
          <w:szCs w:val="24"/>
        </w:rPr>
      </w:pPr>
    </w:p>
    <w:p w:rsidR="003B705D" w:rsidRPr="003B705D" w:rsidRDefault="00423597" w:rsidP="00EE0CCB">
      <w:pPr>
        <w:spacing w:after="0" w:line="240" w:lineRule="auto"/>
        <w:ind w:left="-567" w:right="-472"/>
        <w:jc w:val="both"/>
        <w:rPr>
          <w:rFonts w:ascii="Calibri" w:eastAsia="MS Mincho" w:hAnsi="Calibri" w:cs="Times New Roman"/>
          <w:sz w:val="24"/>
          <w:szCs w:val="24"/>
        </w:rPr>
      </w:pPr>
      <w:r>
        <w:rPr>
          <w:rFonts w:ascii="Calibri" w:eastAsia="MS Mincho" w:hAnsi="Calibri" w:cs="Times New Roman"/>
          <w:sz w:val="24"/>
          <w:szCs w:val="24"/>
        </w:rPr>
        <w:t xml:space="preserve">There is </w:t>
      </w:r>
      <w:r w:rsidR="00E0383E">
        <w:rPr>
          <w:rFonts w:ascii="Calibri" w:eastAsia="MS Mincho" w:hAnsi="Calibri" w:cs="Times New Roman"/>
          <w:sz w:val="24"/>
          <w:szCs w:val="24"/>
        </w:rPr>
        <w:t xml:space="preserve">also </w:t>
      </w:r>
      <w:r>
        <w:rPr>
          <w:rFonts w:ascii="Calibri" w:eastAsia="MS Mincho" w:hAnsi="Calibri" w:cs="Times New Roman"/>
          <w:sz w:val="24"/>
          <w:szCs w:val="24"/>
        </w:rPr>
        <w:t xml:space="preserve">a </w:t>
      </w:r>
      <w:r w:rsidR="005E21B8">
        <w:rPr>
          <w:rFonts w:ascii="Calibri" w:eastAsia="MS Mincho" w:hAnsi="Calibri" w:cs="Times New Roman"/>
          <w:sz w:val="24"/>
          <w:szCs w:val="24"/>
        </w:rPr>
        <w:t>m</w:t>
      </w:r>
      <w:r>
        <w:rPr>
          <w:rFonts w:ascii="Calibri" w:eastAsia="MS Mincho" w:hAnsi="Calibri" w:cs="Times New Roman"/>
          <w:sz w:val="24"/>
          <w:szCs w:val="24"/>
        </w:rPr>
        <w:t xml:space="preserve">ental </w:t>
      </w:r>
      <w:r w:rsidR="005E21B8">
        <w:rPr>
          <w:rFonts w:ascii="Calibri" w:eastAsia="MS Mincho" w:hAnsi="Calibri" w:cs="Times New Roman"/>
          <w:sz w:val="24"/>
          <w:szCs w:val="24"/>
        </w:rPr>
        <w:t>h</w:t>
      </w:r>
      <w:r>
        <w:rPr>
          <w:rFonts w:ascii="Calibri" w:eastAsia="MS Mincho" w:hAnsi="Calibri" w:cs="Times New Roman"/>
          <w:sz w:val="24"/>
          <w:szCs w:val="24"/>
        </w:rPr>
        <w:t xml:space="preserve">ealth </w:t>
      </w:r>
      <w:r w:rsidR="002D1961">
        <w:rPr>
          <w:rFonts w:ascii="Calibri" w:eastAsia="MS Mincho" w:hAnsi="Calibri" w:cs="Times New Roman"/>
          <w:sz w:val="24"/>
          <w:szCs w:val="24"/>
        </w:rPr>
        <w:t>team</w:t>
      </w:r>
      <w:r>
        <w:rPr>
          <w:rFonts w:ascii="Calibri" w:eastAsia="MS Mincho" w:hAnsi="Calibri" w:cs="Times New Roman"/>
          <w:sz w:val="24"/>
          <w:szCs w:val="24"/>
        </w:rPr>
        <w:t xml:space="preserve"> set up to</w:t>
      </w:r>
      <w:r w:rsidR="00E0383E">
        <w:rPr>
          <w:rFonts w:ascii="Calibri" w:eastAsia="MS Mincho" w:hAnsi="Calibri" w:cs="Times New Roman"/>
          <w:sz w:val="24"/>
          <w:szCs w:val="24"/>
        </w:rPr>
        <w:t xml:space="preserve"> help</w:t>
      </w:r>
      <w:r>
        <w:rPr>
          <w:rFonts w:ascii="Calibri" w:eastAsia="MS Mincho" w:hAnsi="Calibri" w:cs="Times New Roman"/>
          <w:sz w:val="24"/>
          <w:szCs w:val="24"/>
        </w:rPr>
        <w:t xml:space="preserve"> plan, organise and evaluate the promotion of positive mental health at Orrets Meadow.</w:t>
      </w:r>
      <w:r w:rsidR="002D1961">
        <w:rPr>
          <w:rFonts w:ascii="Calibri" w:eastAsia="MS Mincho" w:hAnsi="Calibri" w:cs="Times New Roman"/>
          <w:sz w:val="24"/>
          <w:szCs w:val="24"/>
        </w:rPr>
        <w:t xml:space="preserve"> The team is comprised of people from a range of roles within school, including leaders, teachers and support staff.</w:t>
      </w:r>
    </w:p>
    <w:p w:rsidR="00423597" w:rsidRDefault="00423597" w:rsidP="00EE0CCB">
      <w:pPr>
        <w:spacing w:after="0" w:line="240" w:lineRule="auto"/>
        <w:ind w:left="-567" w:right="-472"/>
        <w:jc w:val="both"/>
        <w:rPr>
          <w:rFonts w:ascii="Calibri" w:eastAsia="MS Mincho" w:hAnsi="Calibri" w:cs="Times New Roman"/>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Any member of staff who is concerned about the mental health or wellbeing of a </w:t>
      </w:r>
      <w:r w:rsidR="0092179C">
        <w:rPr>
          <w:rFonts w:ascii="Calibri" w:eastAsia="MS Mincho" w:hAnsi="Calibri" w:cs="Times New Roman"/>
          <w:sz w:val="24"/>
          <w:szCs w:val="24"/>
        </w:rPr>
        <w:t xml:space="preserve">child </w:t>
      </w:r>
      <w:r w:rsidRPr="003B705D">
        <w:rPr>
          <w:rFonts w:ascii="Calibri" w:eastAsia="MS Mincho" w:hAnsi="Calibri" w:cs="Times New Roman"/>
          <w:sz w:val="24"/>
          <w:szCs w:val="24"/>
        </w:rPr>
        <w:t>should speak to the mental health lead</w:t>
      </w:r>
      <w:r w:rsidR="005E21B8">
        <w:rPr>
          <w:rFonts w:ascii="Calibri" w:eastAsia="MS Mincho" w:hAnsi="Calibri" w:cs="Times New Roman"/>
          <w:sz w:val="24"/>
          <w:szCs w:val="24"/>
        </w:rPr>
        <w:t xml:space="preserve"> or the headteacher</w:t>
      </w:r>
      <w:r w:rsidRPr="003B705D">
        <w:rPr>
          <w:rFonts w:ascii="Calibri" w:eastAsia="MS Mincho" w:hAnsi="Calibri" w:cs="Times New Roman"/>
          <w:sz w:val="24"/>
          <w:szCs w:val="24"/>
        </w:rPr>
        <w:t xml:space="preserve"> in the first instance. If there is a fear that </w:t>
      </w:r>
      <w:r w:rsidR="00E0383E">
        <w:rPr>
          <w:rFonts w:ascii="Calibri" w:eastAsia="MS Mincho" w:hAnsi="Calibri" w:cs="Times New Roman"/>
          <w:sz w:val="24"/>
          <w:szCs w:val="24"/>
        </w:rPr>
        <w:t>a child</w:t>
      </w:r>
      <w:r w:rsidRPr="003B705D">
        <w:rPr>
          <w:rFonts w:ascii="Calibri" w:eastAsia="MS Mincho" w:hAnsi="Calibri" w:cs="Times New Roman"/>
          <w:sz w:val="24"/>
          <w:szCs w:val="24"/>
        </w:rPr>
        <w:t xml:space="preserve"> is in danger of immediate harm then the normal child protection procedures should be followed with an immediate referral to the designated </w:t>
      </w:r>
      <w:r w:rsidR="00816076">
        <w:rPr>
          <w:rFonts w:ascii="Calibri" w:eastAsia="MS Mincho" w:hAnsi="Calibri" w:cs="Times New Roman"/>
          <w:sz w:val="24"/>
          <w:szCs w:val="24"/>
        </w:rPr>
        <w:t>safeguarding lead (DSL) or deputy DSL</w:t>
      </w:r>
      <w:r w:rsidRPr="003B705D">
        <w:rPr>
          <w:rFonts w:ascii="Calibri" w:eastAsia="MS Mincho" w:hAnsi="Calibri" w:cs="Times New Roman"/>
          <w:sz w:val="24"/>
          <w:szCs w:val="24"/>
        </w:rPr>
        <w:t xml:space="preserve">. If the </w:t>
      </w:r>
      <w:r w:rsidR="0092179C">
        <w:rPr>
          <w:rFonts w:ascii="Calibri" w:eastAsia="MS Mincho" w:hAnsi="Calibri" w:cs="Times New Roman"/>
          <w:sz w:val="24"/>
          <w:szCs w:val="24"/>
        </w:rPr>
        <w:t>child</w:t>
      </w:r>
      <w:r w:rsidRPr="003B705D">
        <w:rPr>
          <w:rFonts w:ascii="Calibri" w:eastAsia="MS Mincho" w:hAnsi="Calibri" w:cs="Times New Roman"/>
          <w:sz w:val="24"/>
          <w:szCs w:val="24"/>
        </w:rPr>
        <w:t xml:space="preserve"> presents </w:t>
      </w:r>
      <w:r w:rsidR="00423597">
        <w:rPr>
          <w:rFonts w:ascii="Calibri" w:eastAsia="MS Mincho" w:hAnsi="Calibri" w:cs="Times New Roman"/>
          <w:sz w:val="24"/>
          <w:szCs w:val="24"/>
        </w:rPr>
        <w:t xml:space="preserve">with </w:t>
      </w:r>
      <w:r w:rsidRPr="003B705D">
        <w:rPr>
          <w:rFonts w:ascii="Calibri" w:eastAsia="MS Mincho" w:hAnsi="Calibri" w:cs="Times New Roman"/>
          <w:sz w:val="24"/>
          <w:szCs w:val="24"/>
        </w:rPr>
        <w:t>a medical emergency then the normal procedures for medical emergencies should be followed, including alerting the first aid staff and contacting the emergency services if necessary.</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Where a referral to CAMHS is appropriate, this will be led and managed by </w:t>
      </w:r>
      <w:r w:rsidR="00423597" w:rsidRPr="00423597">
        <w:rPr>
          <w:rFonts w:ascii="Calibri" w:eastAsia="MS Mincho" w:hAnsi="Calibri" w:cs="Times New Roman"/>
          <w:sz w:val="24"/>
          <w:szCs w:val="24"/>
        </w:rPr>
        <w:t>the Headteacher in consultation with the</w:t>
      </w:r>
      <w:r w:rsidRPr="003B705D">
        <w:rPr>
          <w:rFonts w:ascii="Calibri" w:eastAsia="MS Mincho" w:hAnsi="Calibri" w:cs="Times New Roman"/>
          <w:sz w:val="24"/>
          <w:szCs w:val="24"/>
        </w:rPr>
        <w:t xml:space="preserve"> mental health lead.  Guidance about referring to CAMHS is provided in Appendix F. </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Pr="00707885"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5" w:name="_Toc294447450"/>
      <w:r w:rsidRPr="003B705D">
        <w:rPr>
          <w:rFonts w:ascii="Calibri" w:eastAsia="MS Mincho" w:hAnsi="Calibri" w:cs="Times New Roman"/>
          <w:b/>
          <w:color w:val="5B9BD5" w:themeColor="accent1"/>
          <w:sz w:val="32"/>
          <w:szCs w:val="24"/>
        </w:rPr>
        <w:t>Individual Care Plans</w:t>
      </w:r>
      <w:bookmarkEnd w:id="5"/>
    </w:p>
    <w:p w:rsidR="00D2688E" w:rsidRPr="003B705D" w:rsidRDefault="00D2688E" w:rsidP="00EE0CCB">
      <w:pPr>
        <w:spacing w:after="0" w:line="240" w:lineRule="auto"/>
        <w:ind w:left="-567" w:right="-472"/>
        <w:jc w:val="both"/>
        <w:outlineLvl w:val="1"/>
        <w:rPr>
          <w:rFonts w:ascii="Calibri" w:eastAsia="MS Mincho" w:hAnsi="Calibri" w:cs="Times New Roman"/>
          <w:b/>
          <w:color w:val="00B050"/>
          <w:sz w:val="32"/>
          <w:szCs w:val="24"/>
        </w:rPr>
      </w:pPr>
    </w:p>
    <w:p w:rsid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It is helpful to draw up an individual care plan for pupils causing</w:t>
      </w:r>
      <w:r w:rsidR="00E0383E">
        <w:rPr>
          <w:rFonts w:ascii="Calibri" w:eastAsia="MS Mincho" w:hAnsi="Calibri" w:cs="Times New Roman"/>
          <w:sz w:val="24"/>
          <w:szCs w:val="24"/>
        </w:rPr>
        <w:t xml:space="preserve"> serious</w:t>
      </w:r>
      <w:r w:rsidRPr="003B705D">
        <w:rPr>
          <w:rFonts w:ascii="Calibri" w:eastAsia="MS Mincho" w:hAnsi="Calibri" w:cs="Times New Roman"/>
          <w:sz w:val="24"/>
          <w:szCs w:val="24"/>
        </w:rPr>
        <w:t xml:space="preserve"> concern or who receive a diagnosis </w:t>
      </w:r>
      <w:r w:rsidR="005E21B8">
        <w:rPr>
          <w:rFonts w:ascii="Calibri" w:eastAsia="MS Mincho" w:hAnsi="Calibri" w:cs="Times New Roman"/>
          <w:sz w:val="24"/>
          <w:szCs w:val="24"/>
        </w:rPr>
        <w:t>related</w:t>
      </w:r>
      <w:r w:rsidRPr="003B705D">
        <w:rPr>
          <w:rFonts w:ascii="Calibri" w:eastAsia="MS Mincho" w:hAnsi="Calibri" w:cs="Times New Roman"/>
          <w:sz w:val="24"/>
          <w:szCs w:val="24"/>
        </w:rPr>
        <w:t xml:space="preserve"> to their mental health.  This should be drawn up involving the pupil, the parents and relevant health professionals. This can include: </w:t>
      </w:r>
    </w:p>
    <w:p w:rsidR="002D1961" w:rsidRDefault="002D1961" w:rsidP="00EE0CCB">
      <w:pPr>
        <w:spacing w:after="0" w:line="240" w:lineRule="auto"/>
        <w:ind w:left="-567" w:right="-472"/>
        <w:jc w:val="both"/>
        <w:rPr>
          <w:rFonts w:ascii="Calibri" w:eastAsia="MS Mincho" w:hAnsi="Calibri" w:cs="Times New Roman"/>
          <w:sz w:val="24"/>
          <w:szCs w:val="24"/>
        </w:rPr>
      </w:pPr>
    </w:p>
    <w:p w:rsidR="003540C8" w:rsidRPr="003B705D" w:rsidRDefault="003540C8" w:rsidP="00EE0CCB">
      <w:pPr>
        <w:spacing w:after="0" w:line="240" w:lineRule="auto"/>
        <w:ind w:left="-567" w:right="-472"/>
        <w:jc w:val="both"/>
        <w:rPr>
          <w:rFonts w:ascii="Calibri" w:eastAsia="MS Mincho" w:hAnsi="Calibri" w:cs="Times New Roman"/>
          <w:sz w:val="24"/>
          <w:szCs w:val="24"/>
        </w:rPr>
      </w:pPr>
    </w:p>
    <w:p w:rsidR="003B705D" w:rsidRPr="003B705D" w:rsidRDefault="003B705D" w:rsidP="00EE0CCB">
      <w:pPr>
        <w:numPr>
          <w:ilvl w:val="0"/>
          <w:numId w:val="1"/>
        </w:numPr>
        <w:spacing w:after="0" w:line="276" w:lineRule="auto"/>
        <w:ind w:left="-567" w:right="-472" w:firstLine="0"/>
        <w:contextualSpacing/>
        <w:jc w:val="both"/>
        <w:rPr>
          <w:rFonts w:ascii="Calibri" w:eastAsia="MS Mincho" w:hAnsi="Calibri" w:cs="Times New Roman"/>
          <w:sz w:val="24"/>
          <w:szCs w:val="24"/>
        </w:rPr>
      </w:pPr>
      <w:r w:rsidRPr="003B705D">
        <w:rPr>
          <w:rFonts w:ascii="Calibri" w:eastAsia="MS Mincho" w:hAnsi="Calibri" w:cs="Times New Roman"/>
          <w:sz w:val="24"/>
          <w:szCs w:val="24"/>
        </w:rPr>
        <w:t>Details of a pupil’s condition</w:t>
      </w:r>
    </w:p>
    <w:p w:rsidR="003B705D" w:rsidRPr="003B705D" w:rsidRDefault="003B705D" w:rsidP="00EE0CCB">
      <w:pPr>
        <w:numPr>
          <w:ilvl w:val="0"/>
          <w:numId w:val="1"/>
        </w:numPr>
        <w:spacing w:after="0" w:line="276" w:lineRule="auto"/>
        <w:ind w:left="-567" w:right="-472" w:firstLine="0"/>
        <w:contextualSpacing/>
        <w:jc w:val="both"/>
        <w:rPr>
          <w:rFonts w:ascii="Calibri" w:eastAsia="MS Mincho" w:hAnsi="Calibri" w:cs="Times New Roman"/>
          <w:sz w:val="24"/>
          <w:szCs w:val="24"/>
        </w:rPr>
      </w:pPr>
      <w:r w:rsidRPr="003B705D">
        <w:rPr>
          <w:rFonts w:ascii="Calibri" w:eastAsia="MS Mincho" w:hAnsi="Calibri" w:cs="Times New Roman"/>
          <w:sz w:val="24"/>
          <w:szCs w:val="24"/>
        </w:rPr>
        <w:t>Special requirements and precautions</w:t>
      </w:r>
    </w:p>
    <w:p w:rsidR="003B705D" w:rsidRPr="003B705D" w:rsidRDefault="003B705D" w:rsidP="00EE0CCB">
      <w:pPr>
        <w:numPr>
          <w:ilvl w:val="0"/>
          <w:numId w:val="1"/>
        </w:numPr>
        <w:spacing w:after="0" w:line="276" w:lineRule="auto"/>
        <w:ind w:left="-567" w:right="-472" w:firstLine="0"/>
        <w:contextualSpacing/>
        <w:jc w:val="both"/>
        <w:rPr>
          <w:rFonts w:ascii="Calibri" w:eastAsia="MS Mincho" w:hAnsi="Calibri" w:cs="Times New Roman"/>
          <w:sz w:val="24"/>
          <w:szCs w:val="24"/>
        </w:rPr>
      </w:pPr>
      <w:r w:rsidRPr="003B705D">
        <w:rPr>
          <w:rFonts w:ascii="Calibri" w:eastAsia="MS Mincho" w:hAnsi="Calibri" w:cs="Times New Roman"/>
          <w:sz w:val="24"/>
          <w:szCs w:val="24"/>
        </w:rPr>
        <w:t>Medication and any side effects</w:t>
      </w:r>
    </w:p>
    <w:p w:rsidR="003B705D" w:rsidRPr="003B705D" w:rsidRDefault="003B705D" w:rsidP="00EE0CCB">
      <w:pPr>
        <w:numPr>
          <w:ilvl w:val="0"/>
          <w:numId w:val="1"/>
        </w:numPr>
        <w:spacing w:after="0" w:line="276" w:lineRule="auto"/>
        <w:ind w:left="-567" w:right="-472" w:firstLine="0"/>
        <w:contextualSpacing/>
        <w:jc w:val="both"/>
        <w:rPr>
          <w:rFonts w:ascii="Calibri" w:eastAsia="MS Mincho" w:hAnsi="Calibri" w:cs="Times New Roman"/>
          <w:sz w:val="24"/>
          <w:szCs w:val="24"/>
        </w:rPr>
      </w:pPr>
      <w:r w:rsidRPr="003B705D">
        <w:rPr>
          <w:rFonts w:ascii="Calibri" w:eastAsia="MS Mincho" w:hAnsi="Calibri" w:cs="Times New Roman"/>
          <w:sz w:val="24"/>
          <w:szCs w:val="24"/>
        </w:rPr>
        <w:t xml:space="preserve">What to do, and who to contact in an emergency </w:t>
      </w:r>
    </w:p>
    <w:p w:rsidR="003B705D" w:rsidRDefault="003B705D" w:rsidP="00EE0CCB">
      <w:pPr>
        <w:numPr>
          <w:ilvl w:val="0"/>
          <w:numId w:val="1"/>
        </w:numPr>
        <w:spacing w:after="0" w:line="276" w:lineRule="auto"/>
        <w:ind w:left="-567" w:right="-472" w:firstLine="0"/>
        <w:contextualSpacing/>
        <w:jc w:val="both"/>
        <w:rPr>
          <w:rFonts w:ascii="Calibri" w:eastAsia="MS Mincho" w:hAnsi="Calibri" w:cs="Times New Roman"/>
          <w:sz w:val="24"/>
          <w:szCs w:val="24"/>
        </w:rPr>
      </w:pPr>
      <w:r w:rsidRPr="003B705D">
        <w:rPr>
          <w:rFonts w:ascii="Calibri" w:eastAsia="MS Mincho" w:hAnsi="Calibri" w:cs="Times New Roman"/>
          <w:sz w:val="24"/>
          <w:szCs w:val="24"/>
        </w:rPr>
        <w:t xml:space="preserve">The role the school can play </w:t>
      </w:r>
      <w:r w:rsidR="005E21B8">
        <w:rPr>
          <w:rFonts w:ascii="Calibri" w:eastAsia="MS Mincho" w:hAnsi="Calibri" w:cs="Times New Roman"/>
          <w:sz w:val="24"/>
          <w:szCs w:val="24"/>
        </w:rPr>
        <w:t xml:space="preserve">to help </w:t>
      </w:r>
    </w:p>
    <w:p w:rsidR="002D1961" w:rsidRDefault="002D1961" w:rsidP="00EE0CCB">
      <w:pPr>
        <w:spacing w:after="0" w:line="276" w:lineRule="auto"/>
        <w:ind w:left="-567" w:right="-472"/>
        <w:contextualSpacing/>
        <w:jc w:val="both"/>
        <w:rPr>
          <w:rFonts w:ascii="Calibri" w:eastAsia="MS Mincho" w:hAnsi="Calibri" w:cs="Times New Roman"/>
          <w:sz w:val="24"/>
          <w:szCs w:val="24"/>
        </w:rPr>
      </w:pPr>
    </w:p>
    <w:p w:rsidR="003540C8" w:rsidRDefault="003540C8"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Orrets Meadow is open to a range of methods of assessment and reporting including:</w:t>
      </w:r>
    </w:p>
    <w:p w:rsidR="003540C8" w:rsidRDefault="003540C8" w:rsidP="00EE0CCB">
      <w:pPr>
        <w:spacing w:after="0" w:line="276" w:lineRule="auto"/>
        <w:ind w:left="-567" w:right="-472"/>
        <w:contextualSpacing/>
        <w:jc w:val="both"/>
        <w:rPr>
          <w:rFonts w:ascii="Calibri" w:eastAsia="MS Mincho" w:hAnsi="Calibri" w:cs="Times New Roman"/>
          <w:sz w:val="24"/>
          <w:szCs w:val="24"/>
        </w:rPr>
      </w:pPr>
    </w:p>
    <w:p w:rsidR="003540C8" w:rsidRDefault="003540C8"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 Pyramid of Need</w:t>
      </w:r>
    </w:p>
    <w:p w:rsidR="00EE0CCB" w:rsidRDefault="00EE0CCB"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lastRenderedPageBreak/>
        <w:t>- SHEU Survey</w:t>
      </w:r>
    </w:p>
    <w:p w:rsidR="003540C8" w:rsidRDefault="003540C8"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 Boxall profiling</w:t>
      </w:r>
    </w:p>
    <w:p w:rsidR="003540C8" w:rsidRDefault="003540C8"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 IBP/IEP recording</w:t>
      </w:r>
    </w:p>
    <w:p w:rsidR="003540C8" w:rsidRDefault="003540C8"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 xml:space="preserve">- </w:t>
      </w:r>
      <w:r w:rsidR="002815AD">
        <w:rPr>
          <w:rFonts w:ascii="Calibri" w:eastAsia="MS Mincho" w:hAnsi="Calibri" w:cs="Times New Roman"/>
          <w:sz w:val="24"/>
          <w:szCs w:val="24"/>
        </w:rPr>
        <w:t>Multi agency referral form</w:t>
      </w:r>
    </w:p>
    <w:p w:rsidR="003B5E5F" w:rsidRDefault="003B5E5F"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 Wellbeing scale</w:t>
      </w:r>
    </w:p>
    <w:p w:rsidR="005E21B8" w:rsidRDefault="005E21B8" w:rsidP="00EE0CCB">
      <w:pPr>
        <w:spacing w:after="0" w:line="276" w:lineRule="auto"/>
        <w:ind w:left="-567" w:right="-472"/>
        <w:contextualSpacing/>
        <w:jc w:val="both"/>
        <w:rPr>
          <w:rFonts w:ascii="Calibri" w:eastAsia="MS Mincho" w:hAnsi="Calibri" w:cs="Times New Roman"/>
          <w:sz w:val="24"/>
          <w:szCs w:val="24"/>
        </w:rPr>
      </w:pPr>
    </w:p>
    <w:p w:rsidR="005E21B8" w:rsidRPr="00B948EA" w:rsidRDefault="005E21B8" w:rsidP="00EE0CCB">
      <w:pPr>
        <w:spacing w:after="0" w:line="276" w:lineRule="auto"/>
        <w:ind w:left="-567" w:right="-472"/>
        <w:contextualSpacing/>
        <w:jc w:val="both"/>
        <w:rPr>
          <w:rFonts w:ascii="Calibri" w:eastAsia="MS Mincho" w:hAnsi="Calibri" w:cs="Times New Roman"/>
          <w:b/>
          <w:sz w:val="24"/>
          <w:szCs w:val="24"/>
        </w:rPr>
      </w:pPr>
      <w:r w:rsidRPr="00B948EA">
        <w:rPr>
          <w:rFonts w:ascii="Calibri" w:eastAsia="MS Mincho" w:hAnsi="Calibri" w:cs="Times New Roman"/>
          <w:b/>
          <w:sz w:val="24"/>
          <w:szCs w:val="24"/>
        </w:rPr>
        <w:t>Pyramid of Need</w:t>
      </w:r>
    </w:p>
    <w:p w:rsidR="005E21B8" w:rsidRDefault="005E21B8" w:rsidP="00EE0CCB">
      <w:pPr>
        <w:spacing w:after="0" w:line="276" w:lineRule="auto"/>
        <w:ind w:left="-567" w:right="-472"/>
        <w:contextualSpacing/>
        <w:jc w:val="both"/>
        <w:rPr>
          <w:rFonts w:ascii="Calibri" w:eastAsia="MS Mincho" w:hAnsi="Calibri" w:cs="Times New Roman"/>
          <w:sz w:val="24"/>
          <w:szCs w:val="24"/>
        </w:rPr>
      </w:pPr>
    </w:p>
    <w:p w:rsidR="005E21B8" w:rsidRDefault="00B948EA" w:rsidP="00EE0CCB">
      <w:pPr>
        <w:spacing w:after="0" w:line="276" w:lineRule="auto"/>
        <w:ind w:left="-567" w:right="-472"/>
        <w:contextualSpacing/>
        <w:jc w:val="both"/>
        <w:rPr>
          <w:rFonts w:ascii="Calibri" w:eastAsia="MS Mincho" w:hAnsi="Calibri" w:cs="Times New Roman"/>
          <w:sz w:val="24"/>
          <w:szCs w:val="24"/>
        </w:rPr>
      </w:pPr>
      <w:r w:rsidRPr="00B948EA">
        <w:rPr>
          <w:rFonts w:ascii="Calibri" w:eastAsia="MS Mincho" w:hAnsi="Calibri" w:cs="Times New Roman"/>
          <w:sz w:val="24"/>
          <w:szCs w:val="24"/>
        </w:rPr>
        <w:t>Th</w:t>
      </w:r>
      <w:r>
        <w:rPr>
          <w:rFonts w:ascii="Calibri" w:eastAsia="MS Mincho" w:hAnsi="Calibri" w:cs="Times New Roman"/>
          <w:sz w:val="24"/>
          <w:szCs w:val="24"/>
        </w:rPr>
        <w:t>e</w:t>
      </w:r>
      <w:r w:rsidRPr="00B948EA">
        <w:rPr>
          <w:rFonts w:ascii="Calibri" w:eastAsia="MS Mincho" w:hAnsi="Calibri" w:cs="Times New Roman"/>
          <w:sz w:val="24"/>
          <w:szCs w:val="24"/>
        </w:rPr>
        <w:t xml:space="preserve"> pyramid of need framework helps </w:t>
      </w:r>
      <w:r>
        <w:rPr>
          <w:rFonts w:ascii="Calibri" w:eastAsia="MS Mincho" w:hAnsi="Calibri" w:cs="Times New Roman"/>
          <w:sz w:val="24"/>
          <w:szCs w:val="24"/>
        </w:rPr>
        <w:t>staff to</w:t>
      </w:r>
      <w:r w:rsidRPr="00B948EA">
        <w:rPr>
          <w:rFonts w:ascii="Calibri" w:eastAsia="MS Mincho" w:hAnsi="Calibri" w:cs="Times New Roman"/>
          <w:sz w:val="24"/>
          <w:szCs w:val="24"/>
        </w:rPr>
        <w:t xml:space="preserve"> consider what data might be used to assess the needs of children and to think through the extent of their support needs. It can be a useful tool for integrating different levels of support across the school for children and families</w:t>
      </w:r>
      <w:r w:rsidR="00816076">
        <w:rPr>
          <w:rFonts w:ascii="Calibri" w:eastAsia="MS Mincho" w:hAnsi="Calibri" w:cs="Times New Roman"/>
          <w:sz w:val="24"/>
          <w:szCs w:val="24"/>
        </w:rPr>
        <w:t xml:space="preserve"> (Appendix C)</w:t>
      </w:r>
      <w:r w:rsidRPr="00B948EA">
        <w:rPr>
          <w:rFonts w:ascii="Calibri" w:eastAsia="MS Mincho" w:hAnsi="Calibri" w:cs="Times New Roman"/>
          <w:sz w:val="24"/>
          <w:szCs w:val="24"/>
        </w:rPr>
        <w:t>.</w:t>
      </w:r>
      <w:r>
        <w:rPr>
          <w:rFonts w:ascii="Calibri" w:eastAsia="MS Mincho" w:hAnsi="Calibri" w:cs="Times New Roman"/>
          <w:sz w:val="24"/>
          <w:szCs w:val="24"/>
        </w:rPr>
        <w:t xml:space="preserve"> </w:t>
      </w:r>
      <w:r w:rsidR="00816076">
        <w:rPr>
          <w:rFonts w:ascii="Calibri" w:eastAsia="MS Mincho" w:hAnsi="Calibri" w:cs="Times New Roman"/>
          <w:sz w:val="24"/>
          <w:szCs w:val="24"/>
        </w:rPr>
        <w:t xml:space="preserve">Pupils at medium or high-risk of mental health difficulties are identified and the appropriate interventions implemented. </w:t>
      </w:r>
      <w:r w:rsidR="00E0383E">
        <w:rPr>
          <w:rFonts w:ascii="Calibri" w:eastAsia="MS Mincho" w:hAnsi="Calibri" w:cs="Times New Roman"/>
          <w:sz w:val="24"/>
          <w:szCs w:val="24"/>
        </w:rPr>
        <w:t xml:space="preserve">This general tool is located in the staff room, with sensitive information remaining confidential with the </w:t>
      </w:r>
      <w:r w:rsidR="002D1961">
        <w:rPr>
          <w:rFonts w:ascii="Calibri" w:eastAsia="MS Mincho" w:hAnsi="Calibri" w:cs="Times New Roman"/>
          <w:sz w:val="24"/>
          <w:szCs w:val="24"/>
        </w:rPr>
        <w:t>Headteacher, mental health lead</w:t>
      </w:r>
      <w:r w:rsidR="00E0383E">
        <w:rPr>
          <w:rFonts w:ascii="Calibri" w:eastAsia="MS Mincho" w:hAnsi="Calibri" w:cs="Times New Roman"/>
          <w:sz w:val="24"/>
          <w:szCs w:val="24"/>
        </w:rPr>
        <w:t xml:space="preserve"> and safeguarding leads.</w:t>
      </w:r>
      <w:r w:rsidR="00816076">
        <w:rPr>
          <w:rFonts w:ascii="Calibri" w:eastAsia="MS Mincho" w:hAnsi="Calibri" w:cs="Times New Roman"/>
          <w:sz w:val="24"/>
          <w:szCs w:val="24"/>
        </w:rPr>
        <w:t xml:space="preserve"> </w:t>
      </w:r>
    </w:p>
    <w:p w:rsidR="00EE0CCB" w:rsidRDefault="00EE0CCB" w:rsidP="00EE0CCB">
      <w:pPr>
        <w:spacing w:after="0" w:line="276" w:lineRule="auto"/>
        <w:ind w:left="-567" w:right="-472"/>
        <w:contextualSpacing/>
        <w:jc w:val="both"/>
        <w:rPr>
          <w:rFonts w:ascii="Calibri" w:eastAsia="MS Mincho" w:hAnsi="Calibri" w:cs="Times New Roman"/>
          <w:sz w:val="24"/>
          <w:szCs w:val="24"/>
        </w:rPr>
      </w:pPr>
    </w:p>
    <w:p w:rsidR="00EE0CCB" w:rsidRDefault="00EE0CCB" w:rsidP="00EE0CCB">
      <w:pPr>
        <w:spacing w:after="0" w:line="276" w:lineRule="auto"/>
        <w:ind w:left="-567" w:right="-472"/>
        <w:contextualSpacing/>
        <w:jc w:val="both"/>
        <w:rPr>
          <w:rFonts w:ascii="Calibri" w:eastAsia="MS Mincho" w:hAnsi="Calibri" w:cs="Times New Roman"/>
          <w:b/>
          <w:sz w:val="24"/>
          <w:szCs w:val="24"/>
        </w:rPr>
      </w:pPr>
      <w:r w:rsidRPr="00CF03C2">
        <w:rPr>
          <w:rFonts w:ascii="Calibri" w:eastAsia="MS Mincho" w:hAnsi="Calibri" w:cs="Times New Roman"/>
          <w:b/>
          <w:sz w:val="24"/>
          <w:szCs w:val="24"/>
        </w:rPr>
        <w:t>SHEU Survey</w:t>
      </w:r>
      <w:r>
        <w:rPr>
          <w:rFonts w:ascii="Calibri" w:eastAsia="MS Mincho" w:hAnsi="Calibri" w:cs="Times New Roman"/>
          <w:b/>
          <w:sz w:val="24"/>
          <w:szCs w:val="24"/>
        </w:rPr>
        <w:t xml:space="preserve"> – Wellbeing</w:t>
      </w:r>
    </w:p>
    <w:p w:rsidR="00EE0CCB" w:rsidRDefault="00EE0CCB" w:rsidP="00EE0CCB">
      <w:pPr>
        <w:spacing w:after="0" w:line="276" w:lineRule="auto"/>
        <w:ind w:left="-567" w:right="-472"/>
        <w:contextualSpacing/>
        <w:jc w:val="both"/>
        <w:rPr>
          <w:rFonts w:ascii="Calibri" w:eastAsia="MS Mincho" w:hAnsi="Calibri" w:cs="Times New Roman"/>
          <w:b/>
          <w:sz w:val="24"/>
          <w:szCs w:val="24"/>
        </w:rPr>
      </w:pPr>
    </w:p>
    <w:p w:rsidR="00EE0CCB" w:rsidRDefault="00EE0CCB" w:rsidP="00EE0CCB">
      <w:pPr>
        <w:spacing w:after="0" w:line="276" w:lineRule="auto"/>
        <w:ind w:left="-567" w:right="-472"/>
        <w:contextualSpacing/>
        <w:jc w:val="both"/>
        <w:rPr>
          <w:rFonts w:ascii="Calibri" w:eastAsia="MS Mincho" w:hAnsi="Calibri" w:cs="Times New Roman"/>
          <w:sz w:val="24"/>
          <w:szCs w:val="24"/>
        </w:rPr>
      </w:pPr>
      <w:r w:rsidRPr="00CF03C2">
        <w:rPr>
          <w:rFonts w:ascii="Calibri" w:eastAsia="MS Mincho" w:hAnsi="Calibri" w:cs="Times New Roman"/>
          <w:sz w:val="24"/>
          <w:szCs w:val="24"/>
        </w:rPr>
        <w:t>A bespoke health and well-being survey for pupils in Year 3</w:t>
      </w:r>
      <w:r>
        <w:rPr>
          <w:rFonts w:ascii="Calibri" w:eastAsia="MS Mincho" w:hAnsi="Calibri" w:cs="Times New Roman"/>
          <w:sz w:val="24"/>
          <w:szCs w:val="24"/>
        </w:rPr>
        <w:t xml:space="preserve"> and above</w:t>
      </w:r>
      <w:r w:rsidRPr="00CF03C2">
        <w:rPr>
          <w:rFonts w:ascii="Calibri" w:eastAsia="MS Mincho" w:hAnsi="Calibri" w:cs="Times New Roman"/>
          <w:sz w:val="24"/>
          <w:szCs w:val="24"/>
        </w:rPr>
        <w:t xml:space="preserve"> </w:t>
      </w:r>
      <w:r>
        <w:rPr>
          <w:rFonts w:ascii="Calibri" w:eastAsia="MS Mincho" w:hAnsi="Calibri" w:cs="Times New Roman"/>
          <w:sz w:val="24"/>
          <w:szCs w:val="24"/>
        </w:rPr>
        <w:t>is</w:t>
      </w:r>
      <w:r w:rsidRPr="00CF03C2">
        <w:rPr>
          <w:rFonts w:ascii="Calibri" w:eastAsia="MS Mincho" w:hAnsi="Calibri" w:cs="Times New Roman"/>
          <w:sz w:val="24"/>
          <w:szCs w:val="24"/>
        </w:rPr>
        <w:t xml:space="preserve"> carried out</w:t>
      </w:r>
      <w:r>
        <w:rPr>
          <w:rFonts w:ascii="Calibri" w:eastAsia="MS Mincho" w:hAnsi="Calibri" w:cs="Times New Roman"/>
          <w:sz w:val="24"/>
          <w:szCs w:val="24"/>
        </w:rPr>
        <w:t xml:space="preserve"> annually</w:t>
      </w:r>
      <w:r w:rsidRPr="00CF03C2">
        <w:rPr>
          <w:rFonts w:ascii="Calibri" w:eastAsia="MS Mincho" w:hAnsi="Calibri" w:cs="Times New Roman"/>
          <w:sz w:val="24"/>
          <w:szCs w:val="24"/>
        </w:rPr>
        <w:t xml:space="preserve"> in partnership with the SHEU (Schools Health Education Unit). The survey </w:t>
      </w:r>
      <w:r>
        <w:rPr>
          <w:rFonts w:ascii="Calibri" w:eastAsia="MS Mincho" w:hAnsi="Calibri" w:cs="Times New Roman"/>
          <w:sz w:val="24"/>
          <w:szCs w:val="24"/>
        </w:rPr>
        <w:t>is</w:t>
      </w:r>
      <w:r w:rsidRPr="00CF03C2">
        <w:rPr>
          <w:rFonts w:ascii="Calibri" w:eastAsia="MS Mincho" w:hAnsi="Calibri" w:cs="Times New Roman"/>
          <w:sz w:val="24"/>
          <w:szCs w:val="24"/>
        </w:rPr>
        <w:t xml:space="preserve"> completed online</w:t>
      </w:r>
      <w:r>
        <w:rPr>
          <w:rFonts w:ascii="Calibri" w:eastAsia="MS Mincho" w:hAnsi="Calibri" w:cs="Times New Roman"/>
          <w:sz w:val="24"/>
          <w:szCs w:val="24"/>
        </w:rPr>
        <w:t xml:space="preserve"> with staff support, and questions cover</w:t>
      </w:r>
      <w:r w:rsidRPr="00CF03C2">
        <w:rPr>
          <w:rFonts w:ascii="Calibri" w:eastAsia="MS Mincho" w:hAnsi="Calibri" w:cs="Times New Roman"/>
          <w:sz w:val="24"/>
          <w:szCs w:val="24"/>
        </w:rPr>
        <w:t xml:space="preserve"> a range of aspects of life including:</w:t>
      </w:r>
    </w:p>
    <w:p w:rsidR="00EE0CCB" w:rsidRPr="00CF03C2" w:rsidRDefault="00EE0CCB" w:rsidP="00EE0CCB">
      <w:pPr>
        <w:spacing w:after="0" w:line="276" w:lineRule="auto"/>
        <w:ind w:left="-567" w:right="-472"/>
        <w:contextualSpacing/>
        <w:jc w:val="both"/>
        <w:rPr>
          <w:rFonts w:ascii="Calibri" w:eastAsia="MS Mincho" w:hAnsi="Calibri" w:cs="Times New Roman"/>
          <w:sz w:val="24"/>
          <w:szCs w:val="24"/>
        </w:rPr>
      </w:pPr>
    </w:p>
    <w:p w:rsidR="00EE0CCB" w:rsidRPr="00CF03C2" w:rsidRDefault="00EE0CCB" w:rsidP="00EE0CCB">
      <w:pPr>
        <w:numPr>
          <w:ilvl w:val="0"/>
          <w:numId w:val="21"/>
        </w:numPr>
        <w:spacing w:after="0" w:line="276" w:lineRule="auto"/>
        <w:ind w:left="-567" w:right="-472" w:firstLine="0"/>
        <w:contextualSpacing/>
        <w:jc w:val="both"/>
        <w:rPr>
          <w:rFonts w:ascii="Calibri" w:eastAsia="MS Mincho" w:hAnsi="Calibri" w:cs="Times New Roman"/>
          <w:sz w:val="24"/>
          <w:szCs w:val="24"/>
        </w:rPr>
      </w:pPr>
      <w:r w:rsidRPr="00CF03C2">
        <w:rPr>
          <w:rFonts w:ascii="Calibri" w:eastAsia="MS Mincho" w:hAnsi="Calibri" w:cs="Times New Roman"/>
          <w:sz w:val="24"/>
          <w:szCs w:val="24"/>
        </w:rPr>
        <w:t xml:space="preserve">levels of physical activity </w:t>
      </w:r>
    </w:p>
    <w:p w:rsidR="00EE0CCB" w:rsidRPr="00CF03C2" w:rsidRDefault="00EE0CCB" w:rsidP="00EE0CCB">
      <w:pPr>
        <w:numPr>
          <w:ilvl w:val="0"/>
          <w:numId w:val="21"/>
        </w:numPr>
        <w:spacing w:after="0" w:line="276" w:lineRule="auto"/>
        <w:ind w:left="-567" w:right="-472" w:firstLine="0"/>
        <w:contextualSpacing/>
        <w:jc w:val="both"/>
        <w:rPr>
          <w:rFonts w:ascii="Calibri" w:eastAsia="MS Mincho" w:hAnsi="Calibri" w:cs="Times New Roman"/>
          <w:sz w:val="24"/>
          <w:szCs w:val="24"/>
        </w:rPr>
      </w:pPr>
      <w:r w:rsidRPr="00CF03C2">
        <w:rPr>
          <w:rFonts w:ascii="Calibri" w:eastAsia="MS Mincho" w:hAnsi="Calibri" w:cs="Times New Roman"/>
          <w:sz w:val="24"/>
          <w:szCs w:val="24"/>
        </w:rPr>
        <w:t>emotional health and wellbeing</w:t>
      </w:r>
    </w:p>
    <w:p w:rsidR="00EE0CCB" w:rsidRPr="00CF03C2" w:rsidRDefault="00EE0CCB" w:rsidP="00EE0CCB">
      <w:pPr>
        <w:numPr>
          <w:ilvl w:val="0"/>
          <w:numId w:val="21"/>
        </w:numPr>
        <w:spacing w:after="0" w:line="276" w:lineRule="auto"/>
        <w:ind w:left="-567" w:right="-472" w:firstLine="0"/>
        <w:contextualSpacing/>
        <w:jc w:val="both"/>
        <w:rPr>
          <w:rFonts w:ascii="Calibri" w:eastAsia="MS Mincho" w:hAnsi="Calibri" w:cs="Times New Roman"/>
          <w:sz w:val="24"/>
          <w:szCs w:val="24"/>
        </w:rPr>
      </w:pPr>
      <w:r w:rsidRPr="00CF03C2">
        <w:rPr>
          <w:rFonts w:ascii="Calibri" w:eastAsia="MS Mincho" w:hAnsi="Calibri" w:cs="Times New Roman"/>
          <w:sz w:val="24"/>
          <w:szCs w:val="24"/>
        </w:rPr>
        <w:t>diet</w:t>
      </w:r>
    </w:p>
    <w:p w:rsidR="00EE0CCB" w:rsidRPr="00CF03C2" w:rsidRDefault="00EE0CCB" w:rsidP="00EE0CCB">
      <w:pPr>
        <w:numPr>
          <w:ilvl w:val="0"/>
          <w:numId w:val="21"/>
        </w:numPr>
        <w:spacing w:after="0" w:line="276" w:lineRule="auto"/>
        <w:ind w:left="-567" w:right="-472" w:firstLine="0"/>
        <w:contextualSpacing/>
        <w:jc w:val="both"/>
        <w:rPr>
          <w:rFonts w:ascii="Calibri" w:eastAsia="MS Mincho" w:hAnsi="Calibri" w:cs="Times New Roman"/>
          <w:sz w:val="24"/>
          <w:szCs w:val="24"/>
        </w:rPr>
      </w:pPr>
      <w:r w:rsidRPr="00CF03C2">
        <w:rPr>
          <w:rFonts w:ascii="Calibri" w:eastAsia="MS Mincho" w:hAnsi="Calibri" w:cs="Times New Roman"/>
          <w:sz w:val="24"/>
          <w:szCs w:val="24"/>
        </w:rPr>
        <w:t>sleep habits</w:t>
      </w:r>
    </w:p>
    <w:p w:rsidR="00EE0CCB" w:rsidRPr="00CF03C2" w:rsidRDefault="00EE0CCB" w:rsidP="00EE0CCB">
      <w:pPr>
        <w:numPr>
          <w:ilvl w:val="0"/>
          <w:numId w:val="21"/>
        </w:numPr>
        <w:spacing w:after="0" w:line="276" w:lineRule="auto"/>
        <w:ind w:left="-567" w:right="-472" w:firstLine="0"/>
        <w:contextualSpacing/>
        <w:jc w:val="both"/>
        <w:rPr>
          <w:rFonts w:ascii="Calibri" w:eastAsia="MS Mincho" w:hAnsi="Calibri" w:cs="Times New Roman"/>
          <w:sz w:val="24"/>
          <w:szCs w:val="24"/>
        </w:rPr>
      </w:pPr>
      <w:r w:rsidRPr="00CF03C2">
        <w:rPr>
          <w:rFonts w:ascii="Calibri" w:eastAsia="MS Mincho" w:hAnsi="Calibri" w:cs="Times New Roman"/>
          <w:sz w:val="24"/>
          <w:szCs w:val="24"/>
        </w:rPr>
        <w:t>levels of worry</w:t>
      </w:r>
    </w:p>
    <w:p w:rsidR="00EE0CCB" w:rsidRPr="00CF03C2" w:rsidRDefault="00EE0CCB" w:rsidP="00EE0CCB">
      <w:pPr>
        <w:numPr>
          <w:ilvl w:val="0"/>
          <w:numId w:val="21"/>
        </w:numPr>
        <w:spacing w:after="0" w:line="276" w:lineRule="auto"/>
        <w:ind w:left="-567" w:right="-472" w:firstLine="0"/>
        <w:contextualSpacing/>
        <w:jc w:val="both"/>
        <w:rPr>
          <w:rFonts w:ascii="Calibri" w:eastAsia="MS Mincho" w:hAnsi="Calibri" w:cs="Times New Roman"/>
          <w:sz w:val="24"/>
          <w:szCs w:val="24"/>
        </w:rPr>
      </w:pPr>
      <w:r w:rsidRPr="00CF03C2">
        <w:rPr>
          <w:rFonts w:ascii="Calibri" w:eastAsia="MS Mincho" w:hAnsi="Calibri" w:cs="Times New Roman"/>
          <w:sz w:val="24"/>
          <w:szCs w:val="24"/>
        </w:rPr>
        <w:t>use of technology</w:t>
      </w:r>
    </w:p>
    <w:p w:rsidR="00EE0CCB" w:rsidRPr="00CF03C2" w:rsidRDefault="00EE0CCB" w:rsidP="00EE0CCB">
      <w:pPr>
        <w:numPr>
          <w:ilvl w:val="0"/>
          <w:numId w:val="21"/>
        </w:numPr>
        <w:spacing w:after="0" w:line="276" w:lineRule="auto"/>
        <w:ind w:left="-567" w:right="-472" w:firstLine="0"/>
        <w:contextualSpacing/>
        <w:jc w:val="both"/>
        <w:rPr>
          <w:rFonts w:ascii="Calibri" w:eastAsia="MS Mincho" w:hAnsi="Calibri" w:cs="Times New Roman"/>
          <w:sz w:val="24"/>
          <w:szCs w:val="24"/>
        </w:rPr>
      </w:pPr>
      <w:r w:rsidRPr="00CF03C2">
        <w:rPr>
          <w:rFonts w:ascii="Calibri" w:eastAsia="MS Mincho" w:hAnsi="Calibri" w:cs="Times New Roman"/>
          <w:sz w:val="24"/>
          <w:szCs w:val="24"/>
        </w:rPr>
        <w:t>attitudes towards school</w:t>
      </w:r>
    </w:p>
    <w:p w:rsidR="00EE0CCB" w:rsidRPr="00CF03C2" w:rsidRDefault="00EE0CCB" w:rsidP="00EE0CCB">
      <w:pPr>
        <w:numPr>
          <w:ilvl w:val="0"/>
          <w:numId w:val="21"/>
        </w:numPr>
        <w:spacing w:after="0" w:line="276" w:lineRule="auto"/>
        <w:ind w:left="-567" w:right="-472" w:firstLine="0"/>
        <w:contextualSpacing/>
        <w:jc w:val="both"/>
        <w:rPr>
          <w:rFonts w:ascii="Calibri" w:eastAsia="MS Mincho" w:hAnsi="Calibri" w:cs="Times New Roman"/>
          <w:sz w:val="24"/>
          <w:szCs w:val="24"/>
        </w:rPr>
      </w:pPr>
      <w:r w:rsidRPr="00CF03C2">
        <w:rPr>
          <w:rFonts w:ascii="Calibri" w:eastAsia="MS Mincho" w:hAnsi="Calibri" w:cs="Times New Roman"/>
          <w:sz w:val="24"/>
          <w:szCs w:val="24"/>
        </w:rPr>
        <w:t>safety and bullying</w:t>
      </w:r>
    </w:p>
    <w:p w:rsidR="00EE0CCB" w:rsidRDefault="00EE0CCB" w:rsidP="00EE0CCB">
      <w:pPr>
        <w:numPr>
          <w:ilvl w:val="0"/>
          <w:numId w:val="21"/>
        </w:numPr>
        <w:spacing w:after="0" w:line="276" w:lineRule="auto"/>
        <w:ind w:left="-567" w:right="-472" w:firstLine="0"/>
        <w:contextualSpacing/>
        <w:jc w:val="both"/>
        <w:rPr>
          <w:rFonts w:ascii="Calibri" w:eastAsia="MS Mincho" w:hAnsi="Calibri" w:cs="Times New Roman"/>
          <w:sz w:val="24"/>
          <w:szCs w:val="24"/>
        </w:rPr>
      </w:pPr>
      <w:r w:rsidRPr="00CF03C2">
        <w:rPr>
          <w:rFonts w:ascii="Calibri" w:eastAsia="MS Mincho" w:hAnsi="Calibri" w:cs="Times New Roman"/>
          <w:sz w:val="24"/>
          <w:szCs w:val="24"/>
        </w:rPr>
        <w:t>leisure time</w:t>
      </w:r>
    </w:p>
    <w:p w:rsidR="00EE0CCB" w:rsidRDefault="00EE0CCB" w:rsidP="00EE0CCB">
      <w:pPr>
        <w:spacing w:after="0" w:line="276" w:lineRule="auto"/>
        <w:ind w:left="-567" w:right="-472"/>
        <w:contextualSpacing/>
        <w:jc w:val="both"/>
        <w:rPr>
          <w:rFonts w:ascii="Calibri" w:eastAsia="MS Mincho" w:hAnsi="Calibri" w:cs="Times New Roman"/>
          <w:sz w:val="24"/>
          <w:szCs w:val="24"/>
        </w:rPr>
      </w:pPr>
    </w:p>
    <w:p w:rsidR="00EE0CCB" w:rsidRPr="00CF03C2" w:rsidRDefault="00EE0CCB"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 xml:space="preserve">The data from the survey </w:t>
      </w:r>
      <w:r w:rsidRPr="00CF03C2">
        <w:rPr>
          <w:rFonts w:ascii="Calibri" w:eastAsia="MS Mincho" w:hAnsi="Calibri" w:cs="Times New Roman"/>
          <w:sz w:val="24"/>
          <w:szCs w:val="24"/>
        </w:rPr>
        <w:t>help</w:t>
      </w:r>
      <w:r>
        <w:rPr>
          <w:rFonts w:ascii="Calibri" w:eastAsia="MS Mincho" w:hAnsi="Calibri" w:cs="Times New Roman"/>
          <w:sz w:val="24"/>
          <w:szCs w:val="24"/>
        </w:rPr>
        <w:t>s</w:t>
      </w:r>
      <w:r w:rsidRPr="00CF03C2">
        <w:rPr>
          <w:rFonts w:ascii="Calibri" w:eastAsia="MS Mincho" w:hAnsi="Calibri" w:cs="Times New Roman"/>
          <w:sz w:val="24"/>
          <w:szCs w:val="24"/>
        </w:rPr>
        <w:t xml:space="preserve"> to inform and plan education programmes, identify pupils at risk of mental health difficulties</w:t>
      </w:r>
      <w:r>
        <w:rPr>
          <w:rFonts w:ascii="Calibri" w:eastAsia="MS Mincho" w:hAnsi="Calibri" w:cs="Times New Roman"/>
          <w:sz w:val="24"/>
          <w:szCs w:val="24"/>
        </w:rPr>
        <w:t xml:space="preserve"> (data feeds into Pyramid of Need)</w:t>
      </w:r>
      <w:r w:rsidRPr="00CF03C2">
        <w:rPr>
          <w:rFonts w:ascii="Calibri" w:eastAsia="MS Mincho" w:hAnsi="Calibri" w:cs="Times New Roman"/>
          <w:sz w:val="24"/>
          <w:szCs w:val="24"/>
        </w:rPr>
        <w:t xml:space="preserve"> and plan interventions. </w:t>
      </w:r>
    </w:p>
    <w:p w:rsidR="00EE0CCB" w:rsidRDefault="00EE0CCB" w:rsidP="00EE0CCB">
      <w:pPr>
        <w:spacing w:after="0" w:line="276" w:lineRule="auto"/>
        <w:ind w:left="-567" w:right="-472"/>
        <w:contextualSpacing/>
        <w:jc w:val="both"/>
        <w:rPr>
          <w:rFonts w:ascii="Calibri" w:eastAsia="MS Mincho" w:hAnsi="Calibri" w:cs="Times New Roman"/>
          <w:sz w:val="24"/>
          <w:szCs w:val="24"/>
        </w:rPr>
      </w:pPr>
    </w:p>
    <w:p w:rsidR="00B948EA" w:rsidRPr="00B948EA" w:rsidRDefault="00B948EA" w:rsidP="00EE0CCB">
      <w:pPr>
        <w:spacing w:after="0" w:line="276" w:lineRule="auto"/>
        <w:ind w:left="-567" w:right="-472"/>
        <w:contextualSpacing/>
        <w:jc w:val="both"/>
        <w:rPr>
          <w:rFonts w:ascii="Calibri" w:eastAsia="MS Mincho" w:hAnsi="Calibri" w:cs="Times New Roman"/>
          <w:b/>
          <w:sz w:val="24"/>
          <w:szCs w:val="24"/>
        </w:rPr>
      </w:pPr>
      <w:r w:rsidRPr="00B948EA">
        <w:rPr>
          <w:rFonts w:ascii="Calibri" w:eastAsia="MS Mincho" w:hAnsi="Calibri" w:cs="Times New Roman"/>
          <w:b/>
          <w:sz w:val="24"/>
          <w:szCs w:val="24"/>
        </w:rPr>
        <w:t>Boxall Profiling</w:t>
      </w:r>
    </w:p>
    <w:p w:rsidR="00B948EA" w:rsidRDefault="00B948EA" w:rsidP="00EE0CCB">
      <w:pPr>
        <w:spacing w:after="0" w:line="276" w:lineRule="auto"/>
        <w:ind w:left="-567" w:right="-472"/>
        <w:contextualSpacing/>
        <w:jc w:val="both"/>
        <w:rPr>
          <w:rFonts w:ascii="Calibri" w:eastAsia="MS Mincho" w:hAnsi="Calibri" w:cs="Times New Roman"/>
          <w:sz w:val="24"/>
          <w:szCs w:val="24"/>
        </w:rPr>
      </w:pPr>
    </w:p>
    <w:p w:rsidR="00B948EA" w:rsidRDefault="00B948EA" w:rsidP="00EE0CCB">
      <w:pPr>
        <w:spacing w:after="0" w:line="276" w:lineRule="auto"/>
        <w:ind w:left="-567" w:right="-472"/>
        <w:contextualSpacing/>
        <w:jc w:val="both"/>
        <w:rPr>
          <w:rFonts w:ascii="Calibri" w:eastAsia="MS Mincho" w:hAnsi="Calibri" w:cs="Times New Roman"/>
          <w:sz w:val="24"/>
          <w:szCs w:val="24"/>
        </w:rPr>
      </w:pPr>
      <w:r w:rsidRPr="00B948EA">
        <w:rPr>
          <w:rFonts w:ascii="Calibri" w:eastAsia="MS Mincho" w:hAnsi="Calibri" w:cs="Times New Roman"/>
          <w:sz w:val="24"/>
          <w:szCs w:val="24"/>
        </w:rPr>
        <w:t>The Boxall Profile is a resource for the assessment of children and young people's social, emotional and behavioural development. It identifies the levels of skills the children and young people possess to access learning.</w:t>
      </w:r>
      <w:r w:rsidRPr="00B948EA">
        <w:rPr>
          <w:sz w:val="24"/>
          <w:szCs w:val="24"/>
        </w:rPr>
        <w:t xml:space="preserve"> It is then used to help the </w:t>
      </w:r>
      <w:r w:rsidRPr="00B948EA">
        <w:rPr>
          <w:rFonts w:ascii="Calibri" w:eastAsia="MS Mincho" w:hAnsi="Calibri" w:cs="Times New Roman"/>
          <w:sz w:val="24"/>
          <w:szCs w:val="24"/>
        </w:rPr>
        <w:t>setting of individualised, achievable targets that reinforce target behaviour and skills. The earlier such children are identified the greater the hope of being able to address and remediate their social, emotional and behavioural difficulties by offering patient and supportive teaching.</w:t>
      </w:r>
      <w:r w:rsidR="002D1961">
        <w:rPr>
          <w:rFonts w:ascii="Calibri" w:eastAsia="MS Mincho" w:hAnsi="Calibri" w:cs="Times New Roman"/>
          <w:sz w:val="24"/>
          <w:szCs w:val="24"/>
        </w:rPr>
        <w:t xml:space="preserve"> This method is not used routinely at Orrets Meadow but exists as a tool should the need arise.</w:t>
      </w:r>
    </w:p>
    <w:p w:rsidR="00B948EA" w:rsidRDefault="00B948EA" w:rsidP="00EE0CCB">
      <w:pPr>
        <w:spacing w:after="0" w:line="276" w:lineRule="auto"/>
        <w:ind w:left="-567" w:right="-472"/>
        <w:contextualSpacing/>
        <w:jc w:val="both"/>
        <w:rPr>
          <w:rFonts w:ascii="Calibri" w:eastAsia="MS Mincho" w:hAnsi="Calibri" w:cs="Times New Roman"/>
          <w:sz w:val="24"/>
          <w:szCs w:val="24"/>
        </w:rPr>
      </w:pPr>
    </w:p>
    <w:p w:rsidR="00B948EA" w:rsidRPr="00B948EA" w:rsidRDefault="00B948EA" w:rsidP="00EE0CCB">
      <w:pPr>
        <w:spacing w:after="0" w:line="276" w:lineRule="auto"/>
        <w:ind w:left="-567" w:right="-472"/>
        <w:contextualSpacing/>
        <w:jc w:val="both"/>
        <w:rPr>
          <w:rFonts w:ascii="Calibri" w:eastAsia="MS Mincho" w:hAnsi="Calibri" w:cs="Times New Roman"/>
          <w:b/>
          <w:sz w:val="24"/>
          <w:szCs w:val="24"/>
        </w:rPr>
      </w:pPr>
      <w:r w:rsidRPr="00B948EA">
        <w:rPr>
          <w:rFonts w:ascii="Calibri" w:eastAsia="MS Mincho" w:hAnsi="Calibri" w:cs="Times New Roman"/>
          <w:b/>
          <w:sz w:val="24"/>
          <w:szCs w:val="24"/>
        </w:rPr>
        <w:t>IEP/IBP</w:t>
      </w:r>
    </w:p>
    <w:p w:rsidR="00B948EA" w:rsidRDefault="00B948EA" w:rsidP="00EE0CCB">
      <w:pPr>
        <w:spacing w:after="0" w:line="276" w:lineRule="auto"/>
        <w:ind w:left="-567" w:right="-472"/>
        <w:contextualSpacing/>
        <w:jc w:val="both"/>
        <w:rPr>
          <w:rFonts w:ascii="Calibri" w:eastAsia="MS Mincho" w:hAnsi="Calibri" w:cs="Times New Roman"/>
          <w:sz w:val="24"/>
          <w:szCs w:val="24"/>
        </w:rPr>
      </w:pPr>
    </w:p>
    <w:p w:rsidR="00B948EA" w:rsidRDefault="00B948EA"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All children at Orrets Meadow have an IEP and where appropriate</w:t>
      </w:r>
      <w:r w:rsidR="00E0383E">
        <w:rPr>
          <w:rFonts w:ascii="Calibri" w:eastAsia="MS Mincho" w:hAnsi="Calibri" w:cs="Times New Roman"/>
          <w:sz w:val="24"/>
          <w:szCs w:val="24"/>
        </w:rPr>
        <w:t>,</w:t>
      </w:r>
      <w:r>
        <w:rPr>
          <w:rFonts w:ascii="Calibri" w:eastAsia="MS Mincho" w:hAnsi="Calibri" w:cs="Times New Roman"/>
          <w:sz w:val="24"/>
          <w:szCs w:val="24"/>
        </w:rPr>
        <w:t xml:space="preserve"> an IBP. Information regarding a child’s mental health is included on IEPs/IBPs but if required a separate mental health individual care plan would be written.</w:t>
      </w:r>
    </w:p>
    <w:p w:rsidR="00B948EA" w:rsidRDefault="00B948EA" w:rsidP="00EE0CCB">
      <w:pPr>
        <w:spacing w:after="0" w:line="276" w:lineRule="auto"/>
        <w:ind w:left="-567" w:right="-472"/>
        <w:contextualSpacing/>
        <w:jc w:val="both"/>
        <w:rPr>
          <w:rFonts w:ascii="Calibri" w:eastAsia="MS Mincho" w:hAnsi="Calibri" w:cs="Times New Roman"/>
          <w:sz w:val="24"/>
          <w:szCs w:val="24"/>
        </w:rPr>
      </w:pPr>
    </w:p>
    <w:p w:rsidR="00B948EA" w:rsidRPr="00B948EA" w:rsidRDefault="002815AD" w:rsidP="00EE0CCB">
      <w:pPr>
        <w:spacing w:after="0" w:line="276" w:lineRule="auto"/>
        <w:ind w:left="-567" w:right="-472"/>
        <w:contextualSpacing/>
        <w:jc w:val="both"/>
        <w:rPr>
          <w:rFonts w:ascii="Calibri" w:eastAsia="MS Mincho" w:hAnsi="Calibri" w:cs="Times New Roman"/>
          <w:b/>
          <w:sz w:val="24"/>
          <w:szCs w:val="24"/>
        </w:rPr>
      </w:pPr>
      <w:r>
        <w:rPr>
          <w:rFonts w:ascii="Calibri" w:eastAsia="MS Mincho" w:hAnsi="Calibri" w:cs="Times New Roman"/>
          <w:b/>
          <w:sz w:val="24"/>
          <w:szCs w:val="24"/>
        </w:rPr>
        <w:t>MARF</w:t>
      </w:r>
    </w:p>
    <w:p w:rsidR="00B948EA" w:rsidRDefault="00B948EA" w:rsidP="00EE0CCB">
      <w:pPr>
        <w:spacing w:after="0" w:line="276" w:lineRule="auto"/>
        <w:ind w:left="-567" w:right="-472"/>
        <w:contextualSpacing/>
        <w:jc w:val="both"/>
        <w:rPr>
          <w:rFonts w:ascii="Calibri" w:eastAsia="MS Mincho" w:hAnsi="Calibri" w:cs="Times New Roman"/>
          <w:sz w:val="24"/>
          <w:szCs w:val="24"/>
        </w:rPr>
      </w:pPr>
    </w:p>
    <w:p w:rsidR="00B948EA" w:rsidRDefault="00B948EA"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 xml:space="preserve">The Headteacher or SLT may </w:t>
      </w:r>
      <w:r w:rsidRPr="00B948EA">
        <w:rPr>
          <w:rFonts w:ascii="Calibri" w:eastAsia="MS Mincho" w:hAnsi="Calibri" w:cs="Times New Roman"/>
          <w:sz w:val="24"/>
          <w:szCs w:val="24"/>
        </w:rPr>
        <w:t xml:space="preserve">use </w:t>
      </w:r>
      <w:r w:rsidR="002815AD">
        <w:rPr>
          <w:rFonts w:ascii="Calibri" w:eastAsia="MS Mincho" w:hAnsi="Calibri" w:cs="Times New Roman"/>
          <w:sz w:val="24"/>
          <w:szCs w:val="24"/>
        </w:rPr>
        <w:t>a multi-agency referral form</w:t>
      </w:r>
      <w:r w:rsidRPr="00B948EA">
        <w:rPr>
          <w:rFonts w:ascii="Calibri" w:eastAsia="MS Mincho" w:hAnsi="Calibri" w:cs="Times New Roman"/>
          <w:sz w:val="24"/>
          <w:szCs w:val="24"/>
        </w:rPr>
        <w:t xml:space="preserve"> if they believe that a child/ young person with whom they are working has/may have additional and/or unmet needs.</w:t>
      </w:r>
    </w:p>
    <w:p w:rsidR="003B5E5F" w:rsidRDefault="003B5E5F" w:rsidP="00EE0CCB">
      <w:pPr>
        <w:spacing w:after="0" w:line="276" w:lineRule="auto"/>
        <w:ind w:left="-567" w:right="-472"/>
        <w:contextualSpacing/>
        <w:jc w:val="both"/>
        <w:rPr>
          <w:rFonts w:ascii="Calibri" w:eastAsia="MS Mincho" w:hAnsi="Calibri" w:cs="Times New Roman"/>
          <w:sz w:val="24"/>
          <w:szCs w:val="24"/>
        </w:rPr>
      </w:pPr>
    </w:p>
    <w:p w:rsidR="003B5E5F" w:rsidRPr="00E67AA3" w:rsidRDefault="003B5E5F" w:rsidP="00EE0CCB">
      <w:pPr>
        <w:spacing w:after="0" w:line="276" w:lineRule="auto"/>
        <w:ind w:left="-567" w:right="-472"/>
        <w:contextualSpacing/>
        <w:jc w:val="both"/>
        <w:rPr>
          <w:rFonts w:ascii="Calibri" w:eastAsia="MS Mincho" w:hAnsi="Calibri" w:cs="Times New Roman"/>
          <w:b/>
          <w:sz w:val="24"/>
          <w:szCs w:val="24"/>
        </w:rPr>
      </w:pPr>
      <w:r w:rsidRPr="00E67AA3">
        <w:rPr>
          <w:rFonts w:ascii="Calibri" w:eastAsia="MS Mincho" w:hAnsi="Calibri" w:cs="Times New Roman"/>
          <w:b/>
          <w:sz w:val="24"/>
          <w:szCs w:val="24"/>
        </w:rPr>
        <w:t>Wellbeing Scale</w:t>
      </w:r>
    </w:p>
    <w:p w:rsidR="003B5E5F" w:rsidRDefault="003B5E5F" w:rsidP="00EE0CCB">
      <w:pPr>
        <w:spacing w:after="0" w:line="276" w:lineRule="auto"/>
        <w:ind w:left="-567" w:right="-472"/>
        <w:contextualSpacing/>
        <w:jc w:val="both"/>
        <w:rPr>
          <w:rFonts w:ascii="Calibri" w:eastAsia="MS Mincho" w:hAnsi="Calibri" w:cs="Times New Roman"/>
          <w:sz w:val="24"/>
          <w:szCs w:val="24"/>
        </w:rPr>
      </w:pPr>
    </w:p>
    <w:p w:rsidR="003B5E5F" w:rsidRDefault="003B5E5F" w:rsidP="00EE0CCB">
      <w:pPr>
        <w:spacing w:after="0" w:line="276" w:lineRule="auto"/>
        <w:ind w:left="-567" w:right="-472"/>
        <w:contextualSpacing/>
        <w:jc w:val="both"/>
        <w:rPr>
          <w:rFonts w:ascii="Calibri" w:eastAsia="MS Mincho" w:hAnsi="Calibri" w:cs="Times New Roman"/>
          <w:sz w:val="24"/>
          <w:szCs w:val="24"/>
        </w:rPr>
      </w:pPr>
      <w:r>
        <w:rPr>
          <w:rFonts w:ascii="Calibri" w:eastAsia="MS Mincho" w:hAnsi="Calibri" w:cs="Times New Roman"/>
          <w:sz w:val="24"/>
          <w:szCs w:val="24"/>
        </w:rPr>
        <w:t xml:space="preserve">Children are regularly asked to rate their happiness using a 1-10 wellbeing scale. This is part of our ethos of open and honest dialogue. </w:t>
      </w:r>
      <w:r w:rsidR="00E8437E">
        <w:rPr>
          <w:rFonts w:ascii="Calibri" w:eastAsia="MS Mincho" w:hAnsi="Calibri" w:cs="Times New Roman"/>
          <w:sz w:val="24"/>
          <w:szCs w:val="24"/>
        </w:rPr>
        <w:t>Children are encouraged to identify and justify their emotions and are provided with a range of coping strategies and tools to promote mental health and wellbeing. This may take place in a class setting or on an individual basis.</w:t>
      </w:r>
    </w:p>
    <w:p w:rsidR="00E8437E" w:rsidRDefault="00E8437E" w:rsidP="00EE0CCB">
      <w:pPr>
        <w:spacing w:after="0" w:line="276" w:lineRule="auto"/>
        <w:ind w:left="-567" w:right="-472"/>
        <w:contextualSpacing/>
        <w:jc w:val="both"/>
        <w:rPr>
          <w:rFonts w:ascii="Calibri" w:eastAsia="MS Mincho" w:hAnsi="Calibri" w:cs="Times New Roman"/>
          <w:sz w:val="24"/>
          <w:szCs w:val="24"/>
        </w:rPr>
      </w:pPr>
    </w:p>
    <w:p w:rsidR="003B705D" w:rsidRPr="00707885"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6" w:name="_Toc294447451"/>
      <w:r w:rsidRPr="003B705D">
        <w:rPr>
          <w:rFonts w:ascii="Calibri" w:eastAsia="MS Mincho" w:hAnsi="Calibri" w:cs="Times New Roman"/>
          <w:b/>
          <w:color w:val="5B9BD5" w:themeColor="accent1"/>
          <w:sz w:val="32"/>
          <w:szCs w:val="24"/>
        </w:rPr>
        <w:t>Teaching about Mental Health</w:t>
      </w:r>
      <w:bookmarkEnd w:id="6"/>
    </w:p>
    <w:p w:rsidR="00D2688E" w:rsidRPr="003B705D" w:rsidRDefault="00D2688E" w:rsidP="00EE0CCB">
      <w:pPr>
        <w:spacing w:after="0" w:line="240" w:lineRule="auto"/>
        <w:ind w:left="-567" w:right="-472"/>
        <w:jc w:val="both"/>
        <w:outlineLvl w:val="1"/>
        <w:rPr>
          <w:rFonts w:ascii="Calibri" w:eastAsia="MS Mincho" w:hAnsi="Calibri" w:cs="Times New Roman"/>
          <w:b/>
          <w:color w:val="00B050"/>
          <w:sz w:val="32"/>
          <w:szCs w:val="24"/>
        </w:rPr>
      </w:pPr>
    </w:p>
    <w:p w:rsidR="00D2688E" w:rsidRPr="003B705D" w:rsidRDefault="003B705D" w:rsidP="00EE0CCB">
      <w:pPr>
        <w:spacing w:after="0" w:line="240" w:lineRule="auto"/>
        <w:ind w:left="-567" w:right="-472"/>
        <w:jc w:val="both"/>
        <w:rPr>
          <w:rFonts w:ascii="Times New Roman" w:eastAsia="MS Mincho" w:hAnsi="Times New Roman" w:cs="Times New Roman"/>
          <w:sz w:val="24"/>
          <w:szCs w:val="24"/>
        </w:rPr>
      </w:pPr>
      <w:r w:rsidRPr="003B705D">
        <w:rPr>
          <w:rFonts w:ascii="Calibri" w:eastAsia="MS Mincho" w:hAnsi="Calibri" w:cs="Times New Roman"/>
          <w:sz w:val="24"/>
          <w:szCs w:val="24"/>
        </w:rPr>
        <w:t xml:space="preserve">The skills, knowledge and understanding needed by our </w:t>
      </w:r>
      <w:r w:rsidR="00E0383E">
        <w:rPr>
          <w:rFonts w:ascii="Calibri" w:eastAsia="MS Mincho" w:hAnsi="Calibri" w:cs="Times New Roman"/>
          <w:sz w:val="24"/>
          <w:szCs w:val="24"/>
        </w:rPr>
        <w:t>children</w:t>
      </w:r>
      <w:r w:rsidR="00D2688E">
        <w:rPr>
          <w:rFonts w:ascii="Calibri" w:eastAsia="MS Mincho" w:hAnsi="Calibri" w:cs="Times New Roman"/>
          <w:sz w:val="24"/>
          <w:szCs w:val="24"/>
        </w:rPr>
        <w:t xml:space="preserve"> to keep themselves and others </w:t>
      </w:r>
      <w:r w:rsidRPr="003B705D">
        <w:rPr>
          <w:rFonts w:ascii="Calibri" w:eastAsia="MS Mincho" w:hAnsi="Calibri" w:cs="Times New Roman"/>
          <w:sz w:val="24"/>
          <w:szCs w:val="24"/>
        </w:rPr>
        <w:t xml:space="preserve">physically and mentally healthy and safe are included as part of our developmental PSHE curriculum.  </w:t>
      </w:r>
      <w:r w:rsidR="00D2688E">
        <w:rPr>
          <w:rFonts w:ascii="Calibri" w:eastAsia="MS Mincho" w:hAnsi="Calibri" w:cs="Times New Roman"/>
          <w:sz w:val="24"/>
          <w:szCs w:val="24"/>
        </w:rPr>
        <w:t>The core themes and objectives are taken from the PSHE Association’s Programme of Study (2015) and are supported by PSHE and mental health resources such as Dimensions 3D PSHE, Mental Health England Lesson Plans, SEAL, PSHE Association Teaching Mental Health and Dove Body Image.</w:t>
      </w:r>
      <w:r w:rsidR="00D2688E" w:rsidRPr="00D2688E">
        <w:rPr>
          <w:rFonts w:ascii="Calibri" w:eastAsia="MS Mincho" w:hAnsi="Calibri" w:cs="Times New Roman"/>
          <w:sz w:val="24"/>
          <w:szCs w:val="24"/>
        </w:rPr>
        <w:t xml:space="preserve"> </w:t>
      </w:r>
      <w:r w:rsidR="00D2688E">
        <w:rPr>
          <w:rFonts w:ascii="Calibri" w:eastAsia="MS Mincho" w:hAnsi="Calibri" w:cs="Times New Roman"/>
          <w:sz w:val="24"/>
          <w:szCs w:val="24"/>
        </w:rPr>
        <w:t xml:space="preserve">This will </w:t>
      </w:r>
      <w:r w:rsidR="00D2688E" w:rsidRPr="003B705D">
        <w:rPr>
          <w:rFonts w:ascii="Calibri" w:eastAsia="MS Mincho" w:hAnsi="Calibri" w:cs="Times New Roman"/>
          <w:sz w:val="24"/>
          <w:szCs w:val="24"/>
        </w:rPr>
        <w:t xml:space="preserve">ensure that we teach mental health and emotional wellbeing issues in a safe and sensitive manner which helps rather than harms.  </w:t>
      </w:r>
    </w:p>
    <w:p w:rsidR="00D2688E" w:rsidRPr="003B705D" w:rsidRDefault="00D2688E" w:rsidP="00EE0CCB">
      <w:pPr>
        <w:spacing w:after="0" w:line="240" w:lineRule="auto"/>
        <w:ind w:left="-567" w:right="-472"/>
        <w:jc w:val="both"/>
        <w:rPr>
          <w:rFonts w:ascii="Calibri" w:eastAsia="MS Mincho" w:hAnsi="Calibri" w:cs="Times New Roman"/>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The content of lessons will be determined by the s</w:t>
      </w:r>
      <w:r w:rsidR="00D2688E">
        <w:rPr>
          <w:rFonts w:ascii="Calibri" w:eastAsia="MS Mincho" w:hAnsi="Calibri" w:cs="Times New Roman"/>
          <w:sz w:val="24"/>
          <w:szCs w:val="24"/>
        </w:rPr>
        <w:t>pecific needs of the cohort we a</w:t>
      </w:r>
      <w:r w:rsidRPr="003B705D">
        <w:rPr>
          <w:rFonts w:ascii="Calibri" w:eastAsia="MS Mincho" w:hAnsi="Calibri" w:cs="Times New Roman"/>
          <w:sz w:val="24"/>
          <w:szCs w:val="24"/>
        </w:rPr>
        <w:t xml:space="preserve">re teaching but there will always be an emphasis on enabling </w:t>
      </w:r>
      <w:r w:rsidR="0092179C">
        <w:rPr>
          <w:rFonts w:ascii="Calibri" w:eastAsia="MS Mincho" w:hAnsi="Calibri" w:cs="Times New Roman"/>
          <w:sz w:val="24"/>
          <w:szCs w:val="24"/>
        </w:rPr>
        <w:t>children</w:t>
      </w:r>
      <w:r w:rsidRPr="003B705D">
        <w:rPr>
          <w:rFonts w:ascii="Calibri" w:eastAsia="MS Mincho" w:hAnsi="Calibri" w:cs="Times New Roman"/>
          <w:sz w:val="24"/>
          <w:szCs w:val="24"/>
        </w:rPr>
        <w:t xml:space="preserve"> to develop the skills, knowledge, understanding, language and confidence to seek help for themselves or others.</w:t>
      </w:r>
      <w:r w:rsidR="001E49D4">
        <w:rPr>
          <w:rFonts w:ascii="Calibri" w:eastAsia="MS Mincho" w:hAnsi="Calibri" w:cs="Times New Roman"/>
          <w:sz w:val="24"/>
          <w:szCs w:val="24"/>
        </w:rPr>
        <w:t xml:space="preserve"> The environment is also created to promote positive mental health</w:t>
      </w:r>
      <w:r w:rsidRPr="003B705D">
        <w:rPr>
          <w:rFonts w:ascii="Calibri" w:eastAsia="MS Mincho" w:hAnsi="Calibri" w:cs="Times New Roman"/>
          <w:sz w:val="24"/>
          <w:szCs w:val="24"/>
        </w:rPr>
        <w:t xml:space="preserve"> </w:t>
      </w:r>
      <w:r w:rsidR="00754BC3">
        <w:rPr>
          <w:rFonts w:ascii="Calibri" w:eastAsia="MS Mincho" w:hAnsi="Calibri" w:cs="Times New Roman"/>
          <w:sz w:val="24"/>
          <w:szCs w:val="24"/>
        </w:rPr>
        <w:t>with calming music playing in classrooms and around school and time for reflection and mindfulness encouraged throughout school life.</w:t>
      </w:r>
      <w:r w:rsidR="0092179C">
        <w:rPr>
          <w:rFonts w:ascii="Calibri" w:eastAsia="MS Mincho" w:hAnsi="Calibri" w:cs="Times New Roman"/>
          <w:sz w:val="24"/>
          <w:szCs w:val="24"/>
        </w:rPr>
        <w:t xml:space="preserve"> </w:t>
      </w:r>
      <w:r w:rsidR="00E8437E">
        <w:rPr>
          <w:rFonts w:ascii="Calibri" w:eastAsia="MS Mincho" w:hAnsi="Calibri" w:cs="Times New Roman"/>
          <w:sz w:val="24"/>
          <w:szCs w:val="24"/>
        </w:rPr>
        <w:t xml:space="preserve">All classes have access to sensory rooms and sensory circuits which offer further support. </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Pr="00707885"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7" w:name="_Toc294447452"/>
      <w:r w:rsidRPr="003B705D">
        <w:rPr>
          <w:rFonts w:ascii="Calibri" w:eastAsia="MS Mincho" w:hAnsi="Calibri" w:cs="Times New Roman"/>
          <w:b/>
          <w:color w:val="5B9BD5" w:themeColor="accent1"/>
          <w:sz w:val="32"/>
          <w:szCs w:val="24"/>
        </w:rPr>
        <w:t>Signposting</w:t>
      </w:r>
      <w:bookmarkEnd w:id="7"/>
    </w:p>
    <w:p w:rsidR="00D2688E" w:rsidRPr="003B705D" w:rsidRDefault="00D2688E" w:rsidP="00EE0CCB">
      <w:pPr>
        <w:spacing w:after="0" w:line="240" w:lineRule="auto"/>
        <w:ind w:left="-567" w:right="-472"/>
        <w:jc w:val="both"/>
        <w:outlineLvl w:val="1"/>
        <w:rPr>
          <w:rFonts w:ascii="Calibri" w:eastAsia="MS Mincho" w:hAnsi="Calibri" w:cs="Times New Roman"/>
          <w:b/>
          <w:color w:val="00B050"/>
          <w:sz w:val="32"/>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We will ensure that staff, </w:t>
      </w:r>
      <w:r w:rsidR="00D2688E">
        <w:rPr>
          <w:rFonts w:ascii="Calibri" w:eastAsia="MS Mincho" w:hAnsi="Calibri" w:cs="Times New Roman"/>
          <w:sz w:val="24"/>
          <w:szCs w:val="24"/>
        </w:rPr>
        <w:t>pupils</w:t>
      </w:r>
      <w:r w:rsidRPr="003B705D">
        <w:rPr>
          <w:rFonts w:ascii="Calibri" w:eastAsia="MS Mincho" w:hAnsi="Calibri" w:cs="Times New Roman"/>
          <w:sz w:val="24"/>
          <w:szCs w:val="24"/>
        </w:rPr>
        <w:t xml:space="preserve"> and parents are aware of sources of support within school and in the local community.  What support is available within our school and local community, who it is aimed at and how to access it is outlined in Appendix </w:t>
      </w:r>
      <w:r w:rsidR="00816076">
        <w:rPr>
          <w:rFonts w:ascii="Calibri" w:eastAsia="MS Mincho" w:hAnsi="Calibri" w:cs="Times New Roman"/>
          <w:sz w:val="24"/>
          <w:szCs w:val="24"/>
        </w:rPr>
        <w:t>C</w:t>
      </w:r>
      <w:r w:rsidRPr="003B705D">
        <w:rPr>
          <w:rFonts w:ascii="Calibri" w:eastAsia="MS Mincho" w:hAnsi="Calibri" w:cs="Times New Roman"/>
          <w:sz w:val="24"/>
          <w:szCs w:val="24"/>
        </w:rPr>
        <w:t>.</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We will display relevant sources of sup</w:t>
      </w:r>
      <w:r w:rsidR="00E0383E">
        <w:rPr>
          <w:rFonts w:ascii="Calibri" w:eastAsia="MS Mincho" w:hAnsi="Calibri" w:cs="Times New Roman"/>
          <w:sz w:val="24"/>
          <w:szCs w:val="24"/>
        </w:rPr>
        <w:t xml:space="preserve">port in communal areas </w:t>
      </w:r>
      <w:r w:rsidRPr="003B705D">
        <w:rPr>
          <w:rFonts w:ascii="Calibri" w:eastAsia="MS Mincho" w:hAnsi="Calibri" w:cs="Times New Roman"/>
          <w:sz w:val="24"/>
          <w:szCs w:val="24"/>
        </w:rPr>
        <w:t xml:space="preserve">and will regularly highlight sources of support to </w:t>
      </w:r>
      <w:r w:rsidR="0092179C">
        <w:rPr>
          <w:rFonts w:ascii="Calibri" w:eastAsia="MS Mincho" w:hAnsi="Calibri" w:cs="Times New Roman"/>
          <w:sz w:val="24"/>
          <w:szCs w:val="24"/>
        </w:rPr>
        <w:t>children</w:t>
      </w:r>
      <w:r w:rsidRPr="003B705D">
        <w:rPr>
          <w:rFonts w:ascii="Calibri" w:eastAsia="MS Mincho" w:hAnsi="Calibri" w:cs="Times New Roman"/>
          <w:sz w:val="24"/>
          <w:szCs w:val="24"/>
        </w:rPr>
        <w:t xml:space="preserve"> within relevant parts of the curriculum.  Whenever we highlight sources of support, we will increase the chance of </w:t>
      </w:r>
      <w:r w:rsidR="0092179C">
        <w:rPr>
          <w:rFonts w:ascii="Calibri" w:eastAsia="MS Mincho" w:hAnsi="Calibri" w:cs="Times New Roman"/>
          <w:sz w:val="24"/>
          <w:szCs w:val="24"/>
        </w:rPr>
        <w:t>child</w:t>
      </w:r>
      <w:r w:rsidRPr="003B705D">
        <w:rPr>
          <w:rFonts w:ascii="Calibri" w:eastAsia="MS Mincho" w:hAnsi="Calibri" w:cs="Times New Roman"/>
          <w:sz w:val="24"/>
          <w:szCs w:val="24"/>
        </w:rPr>
        <w:t xml:space="preserve"> help-seeking by ensuring </w:t>
      </w:r>
      <w:r w:rsidR="0092179C">
        <w:rPr>
          <w:rFonts w:ascii="Calibri" w:eastAsia="MS Mincho" w:hAnsi="Calibri" w:cs="Times New Roman"/>
          <w:sz w:val="24"/>
          <w:szCs w:val="24"/>
        </w:rPr>
        <w:t>they</w:t>
      </w:r>
      <w:r w:rsidRPr="003B705D">
        <w:rPr>
          <w:rFonts w:ascii="Calibri" w:eastAsia="MS Mincho" w:hAnsi="Calibri" w:cs="Times New Roman"/>
          <w:sz w:val="24"/>
          <w:szCs w:val="24"/>
        </w:rPr>
        <w:t xml:space="preserve"> understand:</w:t>
      </w:r>
    </w:p>
    <w:p w:rsidR="00D2688E" w:rsidRDefault="00D2688E" w:rsidP="00EE0CCB">
      <w:pPr>
        <w:spacing w:after="0" w:line="276" w:lineRule="auto"/>
        <w:ind w:left="-567" w:right="-472"/>
        <w:contextualSpacing/>
        <w:jc w:val="both"/>
        <w:rPr>
          <w:rFonts w:ascii="Calibri" w:eastAsia="MS Mincho" w:hAnsi="Calibri" w:cs="Times New Roman"/>
          <w:sz w:val="24"/>
          <w:szCs w:val="24"/>
        </w:rPr>
      </w:pPr>
    </w:p>
    <w:p w:rsidR="003B705D" w:rsidRPr="00D2688E" w:rsidRDefault="003B705D" w:rsidP="00EE0CCB">
      <w:pPr>
        <w:pStyle w:val="ListParagraph"/>
        <w:numPr>
          <w:ilvl w:val="0"/>
          <w:numId w:val="3"/>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What help is available</w:t>
      </w:r>
    </w:p>
    <w:p w:rsidR="003B705D" w:rsidRPr="00D2688E" w:rsidRDefault="003B705D" w:rsidP="00EE0CCB">
      <w:pPr>
        <w:pStyle w:val="ListParagraph"/>
        <w:numPr>
          <w:ilvl w:val="0"/>
          <w:numId w:val="3"/>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Who it is aimed at</w:t>
      </w:r>
    </w:p>
    <w:p w:rsidR="003B705D" w:rsidRPr="00D2688E" w:rsidRDefault="003B705D" w:rsidP="00EE0CCB">
      <w:pPr>
        <w:pStyle w:val="ListParagraph"/>
        <w:numPr>
          <w:ilvl w:val="0"/>
          <w:numId w:val="3"/>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How to access it</w:t>
      </w:r>
    </w:p>
    <w:p w:rsidR="003B705D" w:rsidRPr="00D2688E" w:rsidRDefault="003B705D" w:rsidP="00EE0CCB">
      <w:pPr>
        <w:pStyle w:val="ListParagraph"/>
        <w:numPr>
          <w:ilvl w:val="0"/>
          <w:numId w:val="3"/>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lastRenderedPageBreak/>
        <w:t>Why to access it</w:t>
      </w:r>
    </w:p>
    <w:p w:rsidR="003B705D" w:rsidRPr="00D2688E" w:rsidRDefault="003B705D" w:rsidP="00EE0CCB">
      <w:pPr>
        <w:pStyle w:val="ListParagraph"/>
        <w:numPr>
          <w:ilvl w:val="0"/>
          <w:numId w:val="3"/>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What is likely to happen next</w:t>
      </w:r>
    </w:p>
    <w:p w:rsidR="003B705D" w:rsidRPr="003B705D" w:rsidRDefault="003B705D" w:rsidP="00EE0CCB">
      <w:pPr>
        <w:spacing w:after="0" w:line="240" w:lineRule="auto"/>
        <w:ind w:left="-567" w:right="-472"/>
        <w:jc w:val="both"/>
        <w:rPr>
          <w:rFonts w:ascii="Calibri" w:eastAsia="MS Mincho" w:hAnsi="Calibri" w:cs="Arial"/>
          <w:b/>
          <w:sz w:val="24"/>
          <w:szCs w:val="24"/>
        </w:rPr>
      </w:pPr>
    </w:p>
    <w:p w:rsidR="003B705D"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8" w:name="_Toc294447453"/>
      <w:r w:rsidRPr="003B705D">
        <w:rPr>
          <w:rFonts w:ascii="Calibri" w:eastAsia="MS Mincho" w:hAnsi="Calibri" w:cs="Times New Roman"/>
          <w:b/>
          <w:color w:val="5B9BD5" w:themeColor="accent1"/>
          <w:sz w:val="32"/>
          <w:szCs w:val="24"/>
        </w:rPr>
        <w:t>Warning Signs</w:t>
      </w:r>
      <w:bookmarkEnd w:id="8"/>
    </w:p>
    <w:p w:rsidR="00707885" w:rsidRPr="003B705D" w:rsidRDefault="00707885" w:rsidP="00EE0CCB">
      <w:pPr>
        <w:spacing w:after="0" w:line="240" w:lineRule="auto"/>
        <w:ind w:left="-567" w:right="-472"/>
        <w:jc w:val="both"/>
        <w:outlineLvl w:val="1"/>
        <w:rPr>
          <w:rFonts w:ascii="Calibri" w:eastAsia="MS Mincho" w:hAnsi="Calibri" w:cs="Times New Roman"/>
          <w:b/>
          <w:color w:val="5B9BD5" w:themeColor="accent1"/>
          <w:sz w:val="32"/>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School staff may become aware of warning signs which indicate a </w:t>
      </w:r>
      <w:r w:rsidR="0092179C">
        <w:rPr>
          <w:rFonts w:ascii="Calibri" w:eastAsia="MS Mincho" w:hAnsi="Calibri" w:cs="Times New Roman"/>
          <w:sz w:val="24"/>
          <w:szCs w:val="24"/>
        </w:rPr>
        <w:t>child</w:t>
      </w:r>
      <w:r w:rsidRPr="003B705D">
        <w:rPr>
          <w:rFonts w:ascii="Calibri" w:eastAsia="MS Mincho" w:hAnsi="Calibri" w:cs="Times New Roman"/>
          <w:sz w:val="24"/>
          <w:szCs w:val="24"/>
        </w:rPr>
        <w:t xml:space="preserve"> is experiencing mental health or emotional wellbeing issues.  These warning signs should </w:t>
      </w:r>
      <w:r w:rsidRPr="003B705D">
        <w:rPr>
          <w:rFonts w:ascii="Calibri" w:eastAsia="MS Mincho" w:hAnsi="Calibri" w:cs="Times New Roman"/>
          <w:b/>
          <w:sz w:val="24"/>
          <w:szCs w:val="24"/>
        </w:rPr>
        <w:t>always</w:t>
      </w:r>
      <w:r w:rsidRPr="003B705D">
        <w:rPr>
          <w:rFonts w:ascii="Calibri" w:eastAsia="MS Mincho" w:hAnsi="Calibri" w:cs="Times New Roman"/>
          <w:sz w:val="24"/>
          <w:szCs w:val="24"/>
        </w:rPr>
        <w:t xml:space="preserve"> be taken seriously and staff observing any of these warning signs should communicate their concerns </w:t>
      </w:r>
      <w:r w:rsidR="00D2688E">
        <w:rPr>
          <w:rFonts w:ascii="Calibri" w:eastAsia="MS Mincho" w:hAnsi="Calibri" w:cs="Times New Roman"/>
          <w:sz w:val="24"/>
          <w:szCs w:val="24"/>
        </w:rPr>
        <w:t>to the Headteacher</w:t>
      </w:r>
      <w:r w:rsidR="00D2688E" w:rsidRPr="00D2688E">
        <w:rPr>
          <w:rFonts w:ascii="Calibri" w:eastAsia="MS Mincho" w:hAnsi="Calibri" w:cs="Times New Roman"/>
          <w:sz w:val="24"/>
          <w:szCs w:val="24"/>
        </w:rPr>
        <w:t xml:space="preserve"> and</w:t>
      </w:r>
      <w:r w:rsidRPr="003B705D">
        <w:rPr>
          <w:rFonts w:ascii="Calibri" w:eastAsia="MS Mincho" w:hAnsi="Calibri" w:cs="Times New Roman"/>
          <w:sz w:val="24"/>
          <w:szCs w:val="24"/>
        </w:rPr>
        <w:t xml:space="preserve"> our mental health and emotional wellbeing lead.  </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Possible warning signs include:</w:t>
      </w:r>
    </w:p>
    <w:p w:rsidR="00D2688E" w:rsidRPr="003B705D" w:rsidRDefault="00D2688E" w:rsidP="00EE0CCB">
      <w:pPr>
        <w:spacing w:after="0" w:line="240" w:lineRule="auto"/>
        <w:ind w:left="-567" w:right="-472"/>
        <w:jc w:val="both"/>
        <w:rPr>
          <w:rFonts w:ascii="Calibri" w:eastAsia="MS Mincho" w:hAnsi="Calibri" w:cs="Times New Roman"/>
          <w:sz w:val="24"/>
          <w:szCs w:val="24"/>
        </w:rPr>
      </w:pP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Physical signs of harm that are repeated or appear non-accidental</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 xml:space="preserve">Changes in eating / sleeping habits </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Increased isolation from friends or family, becoming socially withdrawn</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 xml:space="preserve">Changes in activity and mood </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Lowering of academic achievement</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Talking or joking about self-harm or suicide</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Abusing drugs or alcohol</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Expressing feelings of failure, uselessness or loss of hope</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 xml:space="preserve">Changes in clothing – e.g. long sleeves in warm weather </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Secretive behaviour</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Skipping PE or getting changed secretively</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Lateness to or absence from school</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Repeated physical pain or nausea with no evident cause</w:t>
      </w:r>
    </w:p>
    <w:p w:rsidR="003B705D" w:rsidRPr="00D2688E" w:rsidRDefault="003B705D" w:rsidP="00EE0CCB">
      <w:pPr>
        <w:pStyle w:val="ListParagraph"/>
        <w:numPr>
          <w:ilvl w:val="0"/>
          <w:numId w:val="4"/>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An increase in lateness or absenteeism</w:t>
      </w:r>
    </w:p>
    <w:p w:rsidR="003B705D" w:rsidRPr="003B705D" w:rsidRDefault="003B705D" w:rsidP="00EE0CCB">
      <w:pPr>
        <w:spacing w:after="0" w:line="240" w:lineRule="auto"/>
        <w:ind w:left="-567" w:right="-472"/>
        <w:jc w:val="both"/>
        <w:rPr>
          <w:rFonts w:ascii="Calibri" w:eastAsia="MS Mincho" w:hAnsi="Calibri" w:cs="Arial"/>
          <w:b/>
          <w:sz w:val="24"/>
          <w:szCs w:val="24"/>
        </w:rPr>
      </w:pPr>
    </w:p>
    <w:p w:rsidR="003B705D" w:rsidRPr="00707885"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9" w:name="_Toc294447454"/>
      <w:r w:rsidRPr="003B705D">
        <w:rPr>
          <w:rFonts w:ascii="Calibri" w:eastAsia="MS Mincho" w:hAnsi="Calibri" w:cs="Times New Roman"/>
          <w:b/>
          <w:color w:val="5B9BD5" w:themeColor="accent1"/>
          <w:sz w:val="32"/>
          <w:szCs w:val="24"/>
        </w:rPr>
        <w:t>Managing disclosures</w:t>
      </w:r>
      <w:bookmarkEnd w:id="9"/>
    </w:p>
    <w:p w:rsidR="00D2688E" w:rsidRPr="003B705D" w:rsidRDefault="00D2688E" w:rsidP="00EE0CCB">
      <w:pPr>
        <w:spacing w:after="0" w:line="240" w:lineRule="auto"/>
        <w:ind w:left="-567" w:right="-472"/>
        <w:jc w:val="both"/>
        <w:outlineLvl w:val="1"/>
        <w:rPr>
          <w:rFonts w:ascii="Calibri" w:eastAsia="MS Mincho" w:hAnsi="Calibri" w:cs="Times New Roman"/>
          <w:b/>
          <w:color w:val="00B050"/>
          <w:sz w:val="32"/>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A </w:t>
      </w:r>
      <w:r w:rsidR="00E0383E">
        <w:rPr>
          <w:rFonts w:ascii="Calibri" w:eastAsia="MS Mincho" w:hAnsi="Calibri" w:cs="Times New Roman"/>
          <w:sz w:val="24"/>
          <w:szCs w:val="24"/>
        </w:rPr>
        <w:t xml:space="preserve">child </w:t>
      </w:r>
      <w:r w:rsidRPr="003B705D">
        <w:rPr>
          <w:rFonts w:ascii="Calibri" w:eastAsia="MS Mincho" w:hAnsi="Calibri" w:cs="Times New Roman"/>
          <w:sz w:val="24"/>
          <w:szCs w:val="24"/>
        </w:rPr>
        <w:t xml:space="preserve">may choose to disclose concerns about themselves or a friend to any member of staff so all staff </w:t>
      </w:r>
      <w:proofErr w:type="gramStart"/>
      <w:r w:rsidRPr="003B705D">
        <w:rPr>
          <w:rFonts w:ascii="Calibri" w:eastAsia="MS Mincho" w:hAnsi="Calibri" w:cs="Times New Roman"/>
          <w:sz w:val="24"/>
          <w:szCs w:val="24"/>
        </w:rPr>
        <w:t>need</w:t>
      </w:r>
      <w:proofErr w:type="gramEnd"/>
      <w:r w:rsidRPr="003B705D">
        <w:rPr>
          <w:rFonts w:ascii="Calibri" w:eastAsia="MS Mincho" w:hAnsi="Calibri" w:cs="Times New Roman"/>
          <w:sz w:val="24"/>
          <w:szCs w:val="24"/>
        </w:rPr>
        <w:t xml:space="preserve"> to know how to respond appropriately to a disclosure.  </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If a </w:t>
      </w:r>
      <w:r w:rsidR="00E0383E">
        <w:rPr>
          <w:rFonts w:ascii="Calibri" w:eastAsia="MS Mincho" w:hAnsi="Calibri" w:cs="Times New Roman"/>
          <w:sz w:val="24"/>
          <w:szCs w:val="24"/>
        </w:rPr>
        <w:t>child</w:t>
      </w:r>
      <w:r w:rsidRPr="003B705D">
        <w:rPr>
          <w:rFonts w:ascii="Calibri" w:eastAsia="MS Mincho" w:hAnsi="Calibri" w:cs="Times New Roman"/>
          <w:sz w:val="24"/>
          <w:szCs w:val="24"/>
        </w:rPr>
        <w:t xml:space="preserve"> chooses to disclose concerns about their own mental health or that of a friend to a member of staff, the member of staff’s response should always be calm, supportive and non-judgemental.</w:t>
      </w:r>
      <w:r w:rsidR="00D2688E">
        <w:rPr>
          <w:rFonts w:ascii="Calibri" w:eastAsia="MS Mincho" w:hAnsi="Calibri" w:cs="Times New Roman"/>
          <w:sz w:val="24"/>
          <w:szCs w:val="24"/>
        </w:rPr>
        <w:t xml:space="preserve"> </w:t>
      </w:r>
      <w:r w:rsidRPr="003B705D">
        <w:rPr>
          <w:rFonts w:ascii="Calibri" w:eastAsia="MS Mincho" w:hAnsi="Calibri" w:cs="Times New Roman"/>
          <w:sz w:val="24"/>
          <w:szCs w:val="24"/>
        </w:rPr>
        <w:t xml:space="preserve">Staff should listen, rather than </w:t>
      </w:r>
      <w:proofErr w:type="gramStart"/>
      <w:r w:rsidRPr="003B705D">
        <w:rPr>
          <w:rFonts w:ascii="Calibri" w:eastAsia="MS Mincho" w:hAnsi="Calibri" w:cs="Times New Roman"/>
          <w:sz w:val="24"/>
          <w:szCs w:val="24"/>
        </w:rPr>
        <w:t>advise</w:t>
      </w:r>
      <w:proofErr w:type="gramEnd"/>
      <w:r w:rsidRPr="003B705D">
        <w:rPr>
          <w:rFonts w:ascii="Calibri" w:eastAsia="MS Mincho" w:hAnsi="Calibri" w:cs="Times New Roman"/>
          <w:sz w:val="24"/>
          <w:szCs w:val="24"/>
        </w:rPr>
        <w:t xml:space="preserve"> and our first t</w:t>
      </w:r>
      <w:r w:rsidR="0092179C">
        <w:rPr>
          <w:rFonts w:ascii="Calibri" w:eastAsia="MS Mincho" w:hAnsi="Calibri" w:cs="Times New Roman"/>
          <w:sz w:val="24"/>
          <w:szCs w:val="24"/>
        </w:rPr>
        <w:t>houghts should be of the child</w:t>
      </w:r>
      <w:r w:rsidRPr="003B705D">
        <w:rPr>
          <w:rFonts w:ascii="Calibri" w:eastAsia="MS Mincho" w:hAnsi="Calibri" w:cs="Times New Roman"/>
          <w:sz w:val="24"/>
          <w:szCs w:val="24"/>
        </w:rPr>
        <w:t>’s emotional and physical safety rather than of exploring ‘Why?’ For more information about how to handle mental health disclosures sensitively see appendix E.</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All disclosures should be recorded in writing</w:t>
      </w:r>
      <w:r w:rsidR="00E0383E">
        <w:rPr>
          <w:rFonts w:ascii="Calibri" w:eastAsia="MS Mincho" w:hAnsi="Calibri" w:cs="Times New Roman"/>
          <w:sz w:val="24"/>
          <w:szCs w:val="24"/>
        </w:rPr>
        <w:t xml:space="preserve"> and/or on </w:t>
      </w:r>
      <w:r w:rsidR="00816076">
        <w:rPr>
          <w:rFonts w:ascii="Calibri" w:eastAsia="MS Mincho" w:hAnsi="Calibri" w:cs="Times New Roman"/>
          <w:sz w:val="24"/>
          <w:szCs w:val="24"/>
        </w:rPr>
        <w:t>the My Concern portal, shared w</w:t>
      </w:r>
      <w:r w:rsidR="00E0383E">
        <w:rPr>
          <w:rFonts w:ascii="Calibri" w:eastAsia="MS Mincho" w:hAnsi="Calibri" w:cs="Times New Roman"/>
          <w:sz w:val="24"/>
          <w:szCs w:val="24"/>
        </w:rPr>
        <w:t>ith an appropriate member of staff</w:t>
      </w:r>
      <w:r w:rsidRPr="003B705D">
        <w:rPr>
          <w:rFonts w:ascii="Calibri" w:eastAsia="MS Mincho" w:hAnsi="Calibri" w:cs="Times New Roman"/>
          <w:sz w:val="24"/>
          <w:szCs w:val="24"/>
        </w:rPr>
        <w:t xml:space="preserve"> and should include:</w:t>
      </w:r>
    </w:p>
    <w:p w:rsidR="00D2688E" w:rsidRPr="003B705D" w:rsidRDefault="00D2688E" w:rsidP="00EE0CCB">
      <w:pPr>
        <w:spacing w:after="0" w:line="240" w:lineRule="auto"/>
        <w:ind w:left="-567" w:right="-472"/>
        <w:jc w:val="both"/>
        <w:rPr>
          <w:rFonts w:ascii="Calibri" w:eastAsia="MS Mincho" w:hAnsi="Calibri" w:cs="Times New Roman"/>
          <w:sz w:val="24"/>
          <w:szCs w:val="24"/>
        </w:rPr>
      </w:pPr>
    </w:p>
    <w:p w:rsidR="003B705D" w:rsidRPr="00D2688E" w:rsidRDefault="003B705D" w:rsidP="00EE0CCB">
      <w:pPr>
        <w:pStyle w:val="ListParagraph"/>
        <w:numPr>
          <w:ilvl w:val="0"/>
          <w:numId w:val="6"/>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Date</w:t>
      </w:r>
    </w:p>
    <w:p w:rsidR="003B705D" w:rsidRPr="00D2688E" w:rsidRDefault="003B705D" w:rsidP="00EE0CCB">
      <w:pPr>
        <w:pStyle w:val="ListParagraph"/>
        <w:numPr>
          <w:ilvl w:val="0"/>
          <w:numId w:val="6"/>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The name of the member of staff to whom the disclosure was made</w:t>
      </w:r>
    </w:p>
    <w:p w:rsidR="003B705D" w:rsidRPr="00D2688E" w:rsidRDefault="003B705D" w:rsidP="00EE0CCB">
      <w:pPr>
        <w:pStyle w:val="ListParagraph"/>
        <w:numPr>
          <w:ilvl w:val="0"/>
          <w:numId w:val="6"/>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Main points from the conversation</w:t>
      </w:r>
    </w:p>
    <w:p w:rsidR="003B705D" w:rsidRPr="00D2688E" w:rsidRDefault="003B705D" w:rsidP="00EE0CCB">
      <w:pPr>
        <w:pStyle w:val="ListParagraph"/>
        <w:numPr>
          <w:ilvl w:val="0"/>
          <w:numId w:val="6"/>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Agreed next steps</w:t>
      </w:r>
    </w:p>
    <w:p w:rsidR="003B705D" w:rsidRPr="003B705D" w:rsidRDefault="003B705D" w:rsidP="00EE0CCB">
      <w:pPr>
        <w:spacing w:after="0" w:line="276" w:lineRule="auto"/>
        <w:ind w:left="-567" w:right="-472"/>
        <w:contextualSpacing/>
        <w:jc w:val="both"/>
        <w:rPr>
          <w:rFonts w:ascii="Calibri" w:eastAsia="MS Mincho" w:hAnsi="Calibri" w:cs="Arial"/>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lastRenderedPageBreak/>
        <w:t xml:space="preserve">This information should </w:t>
      </w:r>
      <w:r w:rsidR="00E0383E">
        <w:rPr>
          <w:rFonts w:ascii="Calibri" w:eastAsia="MS Mincho" w:hAnsi="Calibri" w:cs="Times New Roman"/>
          <w:sz w:val="24"/>
          <w:szCs w:val="24"/>
        </w:rPr>
        <w:t xml:space="preserve">also </w:t>
      </w:r>
      <w:r w:rsidRPr="003B705D">
        <w:rPr>
          <w:rFonts w:ascii="Calibri" w:eastAsia="MS Mincho" w:hAnsi="Calibri" w:cs="Times New Roman"/>
          <w:sz w:val="24"/>
          <w:szCs w:val="24"/>
        </w:rPr>
        <w:t xml:space="preserve">be shared with the mental health lead who </w:t>
      </w:r>
      <w:r w:rsidR="00E0383E">
        <w:rPr>
          <w:rFonts w:ascii="Calibri" w:eastAsia="MS Mincho" w:hAnsi="Calibri" w:cs="Times New Roman"/>
          <w:sz w:val="24"/>
          <w:szCs w:val="24"/>
        </w:rPr>
        <w:t>may</w:t>
      </w:r>
      <w:r w:rsidRPr="003B705D">
        <w:rPr>
          <w:rFonts w:ascii="Calibri" w:eastAsia="MS Mincho" w:hAnsi="Calibri" w:cs="Times New Roman"/>
          <w:sz w:val="24"/>
          <w:szCs w:val="24"/>
        </w:rPr>
        <w:t xml:space="preserve"> offer support and advice about next steps</w:t>
      </w:r>
      <w:r w:rsidR="00E0383E">
        <w:rPr>
          <w:rFonts w:ascii="Calibri" w:eastAsia="MS Mincho" w:hAnsi="Calibri" w:cs="Times New Roman"/>
          <w:sz w:val="24"/>
          <w:szCs w:val="24"/>
        </w:rPr>
        <w:t xml:space="preserve">. </w:t>
      </w:r>
      <w:r w:rsidRPr="003B705D">
        <w:rPr>
          <w:rFonts w:ascii="Calibri" w:eastAsia="MS Mincho" w:hAnsi="Calibri" w:cs="Times New Roman"/>
          <w:sz w:val="24"/>
          <w:szCs w:val="24"/>
        </w:rPr>
        <w:t xml:space="preserve">See </w:t>
      </w:r>
      <w:r w:rsidR="00E0383E">
        <w:rPr>
          <w:rFonts w:ascii="Calibri" w:eastAsia="MS Mincho" w:hAnsi="Calibri" w:cs="Times New Roman"/>
          <w:sz w:val="24"/>
          <w:szCs w:val="24"/>
        </w:rPr>
        <w:t>A</w:t>
      </w:r>
      <w:r w:rsidRPr="003B705D">
        <w:rPr>
          <w:rFonts w:ascii="Calibri" w:eastAsia="MS Mincho" w:hAnsi="Calibri" w:cs="Times New Roman"/>
          <w:sz w:val="24"/>
          <w:szCs w:val="24"/>
        </w:rPr>
        <w:t>ppendix F for guidance about making a referral to CAMHS.</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Pr="00707885"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10" w:name="_Toc294447455"/>
      <w:r w:rsidRPr="003B705D">
        <w:rPr>
          <w:rFonts w:ascii="Calibri" w:eastAsia="MS Mincho" w:hAnsi="Calibri" w:cs="Times New Roman"/>
          <w:b/>
          <w:color w:val="5B9BD5" w:themeColor="accent1"/>
          <w:sz w:val="32"/>
          <w:szCs w:val="24"/>
        </w:rPr>
        <w:t>Confidentiality</w:t>
      </w:r>
      <w:bookmarkEnd w:id="10"/>
    </w:p>
    <w:p w:rsidR="00D2688E" w:rsidRPr="003B705D" w:rsidRDefault="00D2688E" w:rsidP="00EE0CCB">
      <w:pPr>
        <w:spacing w:after="0" w:line="240" w:lineRule="auto"/>
        <w:ind w:left="-567" w:right="-472"/>
        <w:jc w:val="both"/>
        <w:outlineLvl w:val="1"/>
        <w:rPr>
          <w:rFonts w:ascii="Calibri" w:eastAsia="MS Mincho" w:hAnsi="Calibri" w:cs="Times New Roman"/>
          <w:b/>
          <w:color w:val="00B050"/>
          <w:sz w:val="32"/>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We should </w:t>
      </w:r>
      <w:r w:rsidR="00E0383E">
        <w:rPr>
          <w:rFonts w:ascii="Calibri" w:eastAsia="MS Mincho" w:hAnsi="Calibri" w:cs="Times New Roman"/>
          <w:sz w:val="24"/>
          <w:szCs w:val="24"/>
        </w:rPr>
        <w:t xml:space="preserve">aim to </w:t>
      </w:r>
      <w:r w:rsidRPr="003B705D">
        <w:rPr>
          <w:rFonts w:ascii="Calibri" w:eastAsia="MS Mincho" w:hAnsi="Calibri" w:cs="Times New Roman"/>
          <w:sz w:val="24"/>
          <w:szCs w:val="24"/>
        </w:rPr>
        <w:t>be honest with regards to the i</w:t>
      </w:r>
      <w:r w:rsidR="00E8437E">
        <w:rPr>
          <w:rFonts w:ascii="Calibri" w:eastAsia="MS Mincho" w:hAnsi="Calibri" w:cs="Times New Roman"/>
          <w:sz w:val="24"/>
          <w:szCs w:val="24"/>
        </w:rPr>
        <w:t xml:space="preserve">ssue of confidentiality. </w:t>
      </w:r>
      <w:r w:rsidR="00E0383E">
        <w:rPr>
          <w:rFonts w:ascii="Calibri" w:eastAsia="MS Mincho" w:hAnsi="Calibri" w:cs="Times New Roman"/>
          <w:sz w:val="24"/>
          <w:szCs w:val="24"/>
        </w:rPr>
        <w:t xml:space="preserve">If </w:t>
      </w:r>
      <w:r w:rsidRPr="003B705D">
        <w:rPr>
          <w:rFonts w:ascii="Calibri" w:eastAsia="MS Mincho" w:hAnsi="Calibri" w:cs="Times New Roman"/>
          <w:sz w:val="24"/>
          <w:szCs w:val="24"/>
        </w:rPr>
        <w:t xml:space="preserve">it is necessary for us to pass our concerns about a </w:t>
      </w:r>
      <w:r w:rsidR="00E0383E">
        <w:rPr>
          <w:rFonts w:ascii="Calibri" w:eastAsia="MS Mincho" w:hAnsi="Calibri" w:cs="Times New Roman"/>
          <w:sz w:val="24"/>
          <w:szCs w:val="24"/>
        </w:rPr>
        <w:t>child</w:t>
      </w:r>
      <w:r w:rsidRPr="003B705D">
        <w:rPr>
          <w:rFonts w:ascii="Calibri" w:eastAsia="MS Mincho" w:hAnsi="Calibri" w:cs="Times New Roman"/>
          <w:sz w:val="24"/>
          <w:szCs w:val="24"/>
        </w:rPr>
        <w:t xml:space="preserve"> on then we should discuss with the </w:t>
      </w:r>
      <w:r w:rsidR="00E0383E">
        <w:rPr>
          <w:rFonts w:ascii="Calibri" w:eastAsia="MS Mincho" w:hAnsi="Calibri" w:cs="Times New Roman"/>
          <w:sz w:val="24"/>
          <w:szCs w:val="24"/>
        </w:rPr>
        <w:t>child if appropriate</w:t>
      </w:r>
      <w:r w:rsidRPr="003B705D">
        <w:rPr>
          <w:rFonts w:ascii="Calibri" w:eastAsia="MS Mincho" w:hAnsi="Calibri" w:cs="Times New Roman"/>
          <w:sz w:val="24"/>
          <w:szCs w:val="24"/>
        </w:rPr>
        <w:t>:</w:t>
      </w:r>
    </w:p>
    <w:p w:rsidR="00D2688E" w:rsidRDefault="00D2688E" w:rsidP="00EE0CCB">
      <w:pPr>
        <w:spacing w:after="0" w:line="276" w:lineRule="auto"/>
        <w:ind w:left="-567" w:right="-472"/>
        <w:contextualSpacing/>
        <w:jc w:val="both"/>
        <w:rPr>
          <w:rFonts w:ascii="Calibri" w:eastAsia="MS Mincho" w:hAnsi="Calibri" w:cs="Times New Roman"/>
          <w:sz w:val="24"/>
          <w:szCs w:val="24"/>
        </w:rPr>
      </w:pPr>
    </w:p>
    <w:p w:rsidR="003B705D" w:rsidRPr="00D2688E" w:rsidRDefault="003B705D" w:rsidP="00EE0CCB">
      <w:pPr>
        <w:pStyle w:val="ListParagraph"/>
        <w:numPr>
          <w:ilvl w:val="0"/>
          <w:numId w:val="7"/>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Who we are going to talk to</w:t>
      </w:r>
    </w:p>
    <w:p w:rsidR="003B705D" w:rsidRPr="00D2688E" w:rsidRDefault="00D2688E" w:rsidP="00EE0CCB">
      <w:pPr>
        <w:pStyle w:val="ListParagraph"/>
        <w:numPr>
          <w:ilvl w:val="0"/>
          <w:numId w:val="7"/>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What we are going to tell them</w:t>
      </w:r>
    </w:p>
    <w:p w:rsidR="003B705D" w:rsidRPr="00D2688E" w:rsidRDefault="003B705D" w:rsidP="00EE0CCB">
      <w:pPr>
        <w:pStyle w:val="ListParagraph"/>
        <w:numPr>
          <w:ilvl w:val="0"/>
          <w:numId w:val="7"/>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Why we need to tell them</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It is always advisable to share disclosures with a </w:t>
      </w:r>
      <w:r w:rsidR="00D2688E">
        <w:rPr>
          <w:rFonts w:ascii="Calibri" w:eastAsia="MS Mincho" w:hAnsi="Calibri" w:cs="Times New Roman"/>
          <w:sz w:val="24"/>
          <w:szCs w:val="24"/>
        </w:rPr>
        <w:t xml:space="preserve">senior </w:t>
      </w:r>
      <w:r w:rsidRPr="003B705D">
        <w:rPr>
          <w:rFonts w:ascii="Calibri" w:eastAsia="MS Mincho" w:hAnsi="Calibri" w:cs="Times New Roman"/>
          <w:sz w:val="24"/>
          <w:szCs w:val="24"/>
        </w:rPr>
        <w:t xml:space="preserve">colleague, usually the </w:t>
      </w:r>
      <w:r w:rsidR="00D2688E">
        <w:rPr>
          <w:rFonts w:ascii="Calibri" w:eastAsia="MS Mincho" w:hAnsi="Calibri" w:cs="Times New Roman"/>
          <w:sz w:val="24"/>
          <w:szCs w:val="24"/>
        </w:rPr>
        <w:t>men</w:t>
      </w:r>
      <w:r w:rsidR="00E8437E">
        <w:rPr>
          <w:rFonts w:ascii="Calibri" w:eastAsia="MS Mincho" w:hAnsi="Calibri" w:cs="Times New Roman"/>
          <w:sz w:val="24"/>
          <w:szCs w:val="24"/>
        </w:rPr>
        <w:t xml:space="preserve">tal health lead or Headteacher. </w:t>
      </w:r>
      <w:r w:rsidR="00D2688E">
        <w:rPr>
          <w:rFonts w:ascii="Calibri" w:eastAsia="MS Mincho" w:hAnsi="Calibri" w:cs="Times New Roman"/>
          <w:sz w:val="24"/>
          <w:szCs w:val="24"/>
        </w:rPr>
        <w:t>T</w:t>
      </w:r>
      <w:r w:rsidRPr="003B705D">
        <w:rPr>
          <w:rFonts w:ascii="Calibri" w:eastAsia="MS Mincho" w:hAnsi="Calibri" w:cs="Times New Roman"/>
          <w:sz w:val="24"/>
          <w:szCs w:val="24"/>
        </w:rPr>
        <w:t>his helps to safeguard our own emotional wellbeing as we are no longer so</w:t>
      </w:r>
      <w:r w:rsidR="0092179C">
        <w:rPr>
          <w:rFonts w:ascii="Calibri" w:eastAsia="MS Mincho" w:hAnsi="Calibri" w:cs="Times New Roman"/>
          <w:sz w:val="24"/>
          <w:szCs w:val="24"/>
        </w:rPr>
        <w:t>lely responsible for the child</w:t>
      </w:r>
      <w:r w:rsidRPr="003B705D">
        <w:rPr>
          <w:rFonts w:ascii="Calibri" w:eastAsia="MS Mincho" w:hAnsi="Calibri" w:cs="Times New Roman"/>
          <w:sz w:val="24"/>
          <w:szCs w:val="24"/>
        </w:rPr>
        <w:t>, it ensures continuity of care in our absence and it provides an extra source of ideas</w:t>
      </w:r>
      <w:r w:rsidR="00E8437E">
        <w:rPr>
          <w:rFonts w:ascii="Calibri" w:eastAsia="MS Mincho" w:hAnsi="Calibri" w:cs="Times New Roman"/>
          <w:sz w:val="24"/>
          <w:szCs w:val="24"/>
        </w:rPr>
        <w:t xml:space="preserve"> and support. </w:t>
      </w:r>
      <w:r w:rsidRPr="003B705D">
        <w:rPr>
          <w:rFonts w:ascii="Calibri" w:eastAsia="MS Mincho" w:hAnsi="Calibri" w:cs="Times New Roman"/>
          <w:sz w:val="24"/>
          <w:szCs w:val="24"/>
        </w:rPr>
        <w:t xml:space="preserve">We should explain this to the </w:t>
      </w:r>
      <w:r w:rsidR="0092179C">
        <w:rPr>
          <w:rFonts w:ascii="Calibri" w:eastAsia="MS Mincho" w:hAnsi="Calibri" w:cs="Times New Roman"/>
          <w:sz w:val="24"/>
          <w:szCs w:val="24"/>
        </w:rPr>
        <w:t>child</w:t>
      </w:r>
      <w:r w:rsidRPr="003B705D">
        <w:rPr>
          <w:rFonts w:ascii="Calibri" w:eastAsia="MS Mincho" w:hAnsi="Calibri" w:cs="Times New Roman"/>
          <w:sz w:val="24"/>
          <w:szCs w:val="24"/>
        </w:rPr>
        <w:t xml:space="preserve"> and discuss with them who it would be most appropriate and helpful to share this information with.  </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Parents must always be informed if </w:t>
      </w:r>
      <w:r w:rsidR="00D2688E">
        <w:rPr>
          <w:rFonts w:ascii="Calibri" w:eastAsia="MS Mincho" w:hAnsi="Calibri" w:cs="Times New Roman"/>
          <w:sz w:val="24"/>
          <w:szCs w:val="24"/>
        </w:rPr>
        <w:t>disclosures</w:t>
      </w:r>
      <w:r w:rsidR="00E0383E">
        <w:rPr>
          <w:rFonts w:ascii="Calibri" w:eastAsia="MS Mincho" w:hAnsi="Calibri" w:cs="Times New Roman"/>
          <w:sz w:val="24"/>
          <w:szCs w:val="24"/>
        </w:rPr>
        <w:t xml:space="preserve"> regarding mental health</w:t>
      </w:r>
      <w:r w:rsidR="00D2688E">
        <w:rPr>
          <w:rFonts w:ascii="Calibri" w:eastAsia="MS Mincho" w:hAnsi="Calibri" w:cs="Times New Roman"/>
          <w:sz w:val="24"/>
          <w:szCs w:val="24"/>
        </w:rPr>
        <w:t xml:space="preserve"> are made</w:t>
      </w:r>
      <w:r w:rsidRPr="003B705D">
        <w:rPr>
          <w:rFonts w:ascii="Calibri" w:eastAsia="MS Mincho" w:hAnsi="Calibri" w:cs="Times New Roman"/>
          <w:sz w:val="24"/>
          <w:szCs w:val="24"/>
        </w:rPr>
        <w:t xml:space="preserve"> and </w:t>
      </w:r>
      <w:r w:rsidR="00E0383E">
        <w:rPr>
          <w:rFonts w:ascii="Calibri" w:eastAsia="MS Mincho" w:hAnsi="Calibri" w:cs="Times New Roman"/>
          <w:sz w:val="24"/>
          <w:szCs w:val="24"/>
        </w:rPr>
        <w:t>children</w:t>
      </w:r>
      <w:r w:rsidRPr="003B705D">
        <w:rPr>
          <w:rFonts w:ascii="Calibri" w:eastAsia="MS Mincho" w:hAnsi="Calibri" w:cs="Times New Roman"/>
          <w:sz w:val="24"/>
          <w:szCs w:val="24"/>
        </w:rPr>
        <w:t xml:space="preserve"> may choose to tell their parents themselves.  If this is the case, the </w:t>
      </w:r>
      <w:r w:rsidR="00E0383E">
        <w:rPr>
          <w:rFonts w:ascii="Calibri" w:eastAsia="MS Mincho" w:hAnsi="Calibri" w:cs="Times New Roman"/>
          <w:sz w:val="24"/>
          <w:szCs w:val="24"/>
        </w:rPr>
        <w:t>child</w:t>
      </w:r>
      <w:r w:rsidRPr="003B705D">
        <w:rPr>
          <w:rFonts w:ascii="Calibri" w:eastAsia="MS Mincho" w:hAnsi="Calibri" w:cs="Times New Roman"/>
          <w:sz w:val="24"/>
          <w:szCs w:val="24"/>
        </w:rPr>
        <w:t xml:space="preserve"> should be given </w:t>
      </w:r>
      <w:r w:rsidR="00D2688E">
        <w:rPr>
          <w:rFonts w:ascii="Calibri" w:eastAsia="MS Mincho" w:hAnsi="Calibri" w:cs="Times New Roman"/>
          <w:sz w:val="24"/>
          <w:szCs w:val="24"/>
        </w:rPr>
        <w:t>opportunity</w:t>
      </w:r>
      <w:r w:rsidRPr="003B705D">
        <w:rPr>
          <w:rFonts w:ascii="Calibri" w:eastAsia="MS Mincho" w:hAnsi="Calibri" w:cs="Times New Roman"/>
          <w:sz w:val="24"/>
          <w:szCs w:val="24"/>
        </w:rPr>
        <w:t xml:space="preserve"> to share this information before the school contacts parents.  We should always give </w:t>
      </w:r>
      <w:r w:rsidR="00E0383E">
        <w:rPr>
          <w:rFonts w:ascii="Calibri" w:eastAsia="MS Mincho" w:hAnsi="Calibri" w:cs="Times New Roman"/>
          <w:sz w:val="24"/>
          <w:szCs w:val="24"/>
        </w:rPr>
        <w:t>children</w:t>
      </w:r>
      <w:r w:rsidRPr="003B705D">
        <w:rPr>
          <w:rFonts w:ascii="Calibri" w:eastAsia="MS Mincho" w:hAnsi="Calibri" w:cs="Times New Roman"/>
          <w:sz w:val="24"/>
          <w:szCs w:val="24"/>
        </w:rPr>
        <w:t xml:space="preserve"> the option of us informing parents for them or with them.</w:t>
      </w:r>
      <w:r w:rsidR="00D2688E">
        <w:rPr>
          <w:rFonts w:ascii="Calibri" w:eastAsia="MS Mincho" w:hAnsi="Calibri" w:cs="Times New Roman"/>
          <w:sz w:val="24"/>
          <w:szCs w:val="24"/>
        </w:rPr>
        <w:t xml:space="preserve"> </w:t>
      </w:r>
      <w:r w:rsidRPr="003B705D">
        <w:rPr>
          <w:rFonts w:ascii="Calibri" w:eastAsia="MS Mincho" w:hAnsi="Calibri" w:cs="Times New Roman"/>
          <w:sz w:val="24"/>
          <w:szCs w:val="24"/>
        </w:rPr>
        <w:t xml:space="preserve">If a child gives us reason to believe that there may be underlying child protection issues, parents should not be informed, </w:t>
      </w:r>
      <w:r w:rsidR="00D2688E">
        <w:rPr>
          <w:rFonts w:ascii="Calibri" w:eastAsia="MS Mincho" w:hAnsi="Calibri" w:cs="Times New Roman"/>
          <w:sz w:val="24"/>
          <w:szCs w:val="24"/>
        </w:rPr>
        <w:t xml:space="preserve">but the child protection officer </w:t>
      </w:r>
      <w:r w:rsidRPr="003B705D">
        <w:rPr>
          <w:rFonts w:ascii="Calibri" w:eastAsia="MS Mincho" w:hAnsi="Calibri" w:cs="Times New Roman"/>
          <w:sz w:val="24"/>
          <w:szCs w:val="24"/>
        </w:rPr>
        <w:t>must be informed immediately.</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E0383E" w:rsidRDefault="00E0383E"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11" w:name="_Toc294447456"/>
    </w:p>
    <w:p w:rsidR="003B705D" w:rsidRPr="00707885"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r w:rsidRPr="003B705D">
        <w:rPr>
          <w:rFonts w:ascii="Calibri" w:eastAsia="MS Mincho" w:hAnsi="Calibri" w:cs="Times New Roman"/>
          <w:b/>
          <w:color w:val="5B9BD5" w:themeColor="accent1"/>
          <w:sz w:val="32"/>
          <w:szCs w:val="24"/>
        </w:rPr>
        <w:t>Working with Parents</w:t>
      </w:r>
      <w:bookmarkEnd w:id="11"/>
    </w:p>
    <w:p w:rsidR="00D2688E" w:rsidRPr="003B705D" w:rsidRDefault="00D2688E" w:rsidP="00EE0CCB">
      <w:pPr>
        <w:spacing w:after="0" w:line="240" w:lineRule="auto"/>
        <w:ind w:left="-567" w:right="-472"/>
        <w:jc w:val="both"/>
        <w:outlineLvl w:val="1"/>
        <w:rPr>
          <w:rFonts w:ascii="Calibri" w:eastAsia="MS Mincho" w:hAnsi="Calibri" w:cs="Times New Roman"/>
          <w:b/>
          <w:color w:val="00B050"/>
          <w:sz w:val="32"/>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Where it is deemed appropriate to inform parents, we need to be sensitive in our approach.  Before disclosing to parents we should consider the following questions (on a case by case basis):</w:t>
      </w:r>
    </w:p>
    <w:p w:rsidR="003B705D" w:rsidRPr="00D2688E" w:rsidRDefault="003B705D" w:rsidP="00EE0CCB">
      <w:pPr>
        <w:pStyle w:val="ListParagraph"/>
        <w:numPr>
          <w:ilvl w:val="0"/>
          <w:numId w:val="9"/>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Can the meeting happen face to face? This is preferable.</w:t>
      </w:r>
    </w:p>
    <w:p w:rsidR="003B705D" w:rsidRPr="00D2688E" w:rsidRDefault="003B705D" w:rsidP="00EE0CCB">
      <w:pPr>
        <w:pStyle w:val="ListParagraph"/>
        <w:numPr>
          <w:ilvl w:val="0"/>
          <w:numId w:val="9"/>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Where should the meeting happen? At school, at their home or somewhere neutral?</w:t>
      </w:r>
    </w:p>
    <w:p w:rsidR="003B705D" w:rsidRPr="00D2688E" w:rsidRDefault="003B705D" w:rsidP="00EE0CCB">
      <w:pPr>
        <w:pStyle w:val="ListParagraph"/>
        <w:numPr>
          <w:ilvl w:val="0"/>
          <w:numId w:val="9"/>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Who should be present? Consider parents, th</w:t>
      </w:r>
      <w:r w:rsidR="0092179C">
        <w:rPr>
          <w:rFonts w:ascii="Calibri" w:eastAsia="MS Mincho" w:hAnsi="Calibri" w:cs="Times New Roman"/>
          <w:sz w:val="24"/>
          <w:szCs w:val="24"/>
        </w:rPr>
        <w:t>e child</w:t>
      </w:r>
      <w:r w:rsidRPr="00D2688E">
        <w:rPr>
          <w:rFonts w:ascii="Calibri" w:eastAsia="MS Mincho" w:hAnsi="Calibri" w:cs="Times New Roman"/>
          <w:sz w:val="24"/>
          <w:szCs w:val="24"/>
        </w:rPr>
        <w:t xml:space="preserve">, </w:t>
      </w:r>
      <w:proofErr w:type="gramStart"/>
      <w:r w:rsidRPr="00D2688E">
        <w:rPr>
          <w:rFonts w:ascii="Calibri" w:eastAsia="MS Mincho" w:hAnsi="Calibri" w:cs="Times New Roman"/>
          <w:sz w:val="24"/>
          <w:szCs w:val="24"/>
        </w:rPr>
        <w:t>other</w:t>
      </w:r>
      <w:proofErr w:type="gramEnd"/>
      <w:r w:rsidRPr="00D2688E">
        <w:rPr>
          <w:rFonts w:ascii="Calibri" w:eastAsia="MS Mincho" w:hAnsi="Calibri" w:cs="Times New Roman"/>
          <w:sz w:val="24"/>
          <w:szCs w:val="24"/>
        </w:rPr>
        <w:t xml:space="preserve"> members of staff.</w:t>
      </w:r>
    </w:p>
    <w:p w:rsidR="003B705D" w:rsidRPr="00D2688E" w:rsidRDefault="003B705D" w:rsidP="00EE0CCB">
      <w:pPr>
        <w:pStyle w:val="ListParagraph"/>
        <w:numPr>
          <w:ilvl w:val="0"/>
          <w:numId w:val="9"/>
        </w:numPr>
        <w:spacing w:after="0" w:line="276" w:lineRule="auto"/>
        <w:ind w:left="-567" w:right="-472" w:firstLine="0"/>
        <w:jc w:val="both"/>
        <w:rPr>
          <w:rFonts w:ascii="Calibri" w:eastAsia="MS Mincho" w:hAnsi="Calibri" w:cs="Times New Roman"/>
          <w:sz w:val="24"/>
          <w:szCs w:val="24"/>
        </w:rPr>
      </w:pPr>
      <w:r w:rsidRPr="00D2688E">
        <w:rPr>
          <w:rFonts w:ascii="Calibri" w:eastAsia="MS Mincho" w:hAnsi="Calibri" w:cs="Times New Roman"/>
          <w:sz w:val="24"/>
          <w:szCs w:val="24"/>
        </w:rPr>
        <w:t>What are the aims of the meeting?</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It can be shocking and upsetting for parents to learn of their child’s issues and many may respond with anger, fear or upset during the first conversation.  We should be accepting of this (within reason) and give the parent time to reflect.    </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We should always highlight further sources of information and give them </w:t>
      </w:r>
      <w:r w:rsidR="00E0383E">
        <w:rPr>
          <w:rFonts w:ascii="Calibri" w:eastAsia="MS Mincho" w:hAnsi="Calibri" w:cs="Times New Roman"/>
          <w:sz w:val="24"/>
          <w:szCs w:val="24"/>
        </w:rPr>
        <w:t>resources</w:t>
      </w:r>
      <w:r w:rsidRPr="003B705D">
        <w:rPr>
          <w:rFonts w:ascii="Calibri" w:eastAsia="MS Mincho" w:hAnsi="Calibri" w:cs="Times New Roman"/>
          <w:sz w:val="24"/>
          <w:szCs w:val="24"/>
        </w:rPr>
        <w:t xml:space="preserve"> to take away where possible</w:t>
      </w:r>
      <w:r w:rsidR="00E8437E">
        <w:rPr>
          <w:rFonts w:ascii="Calibri" w:eastAsia="MS Mincho" w:hAnsi="Calibri" w:cs="Times New Roman"/>
          <w:sz w:val="24"/>
          <w:szCs w:val="24"/>
        </w:rPr>
        <w:t>,</w:t>
      </w:r>
      <w:r w:rsidRPr="003B705D">
        <w:rPr>
          <w:rFonts w:ascii="Calibri" w:eastAsia="MS Mincho" w:hAnsi="Calibri" w:cs="Times New Roman"/>
          <w:sz w:val="24"/>
          <w:szCs w:val="24"/>
        </w:rPr>
        <w:t xml:space="preserve"> as they will often find it hard to take much in whilst coming to terms with the news that </w:t>
      </w:r>
      <w:r w:rsidR="00E0383E">
        <w:rPr>
          <w:rFonts w:ascii="Calibri" w:eastAsia="MS Mincho" w:hAnsi="Calibri" w:cs="Times New Roman"/>
          <w:sz w:val="24"/>
          <w:szCs w:val="24"/>
        </w:rPr>
        <w:t>has been shared</w:t>
      </w:r>
      <w:r w:rsidRPr="003B705D">
        <w:rPr>
          <w:rFonts w:ascii="Calibri" w:eastAsia="MS Mincho" w:hAnsi="Calibri" w:cs="Times New Roman"/>
          <w:sz w:val="24"/>
          <w:szCs w:val="24"/>
        </w:rPr>
        <w:t>.  Sharing sources of further support aimed specifically at parents can also be helpful too e.g. parent helplines and forums.</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Pr="00E8437E"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We should always provide clear means of contacting us with further questions and consider booking in a follow up meeting or phone call right away as parents often have many questions as they process the information.  Finish each meeting with agreed next step</w:t>
      </w:r>
      <w:r w:rsidR="00E0383E">
        <w:rPr>
          <w:rFonts w:ascii="Calibri" w:eastAsia="MS Mincho" w:hAnsi="Calibri" w:cs="Times New Roman"/>
          <w:sz w:val="24"/>
          <w:szCs w:val="24"/>
        </w:rPr>
        <w:t>s</w:t>
      </w:r>
      <w:r w:rsidRPr="003B705D">
        <w:rPr>
          <w:rFonts w:ascii="Calibri" w:eastAsia="MS Mincho" w:hAnsi="Calibri" w:cs="Times New Roman"/>
          <w:sz w:val="24"/>
          <w:szCs w:val="24"/>
        </w:rPr>
        <w:t xml:space="preserve"> and always keep a brief record of the meeting on the child’s confidential record.  </w:t>
      </w:r>
    </w:p>
    <w:p w:rsidR="002815AD" w:rsidRDefault="002815A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12" w:name="_Toc294447457"/>
    </w:p>
    <w:p w:rsidR="003B705D" w:rsidRPr="00707885"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r w:rsidRPr="003B705D">
        <w:rPr>
          <w:rFonts w:ascii="Calibri" w:eastAsia="MS Mincho" w:hAnsi="Calibri" w:cs="Times New Roman"/>
          <w:b/>
          <w:color w:val="5B9BD5" w:themeColor="accent1"/>
          <w:sz w:val="32"/>
          <w:szCs w:val="24"/>
        </w:rPr>
        <w:lastRenderedPageBreak/>
        <w:t>Working with All Parents</w:t>
      </w:r>
      <w:bookmarkEnd w:id="12"/>
      <w:r w:rsidRPr="003B705D">
        <w:rPr>
          <w:rFonts w:ascii="Calibri" w:eastAsia="MS Mincho" w:hAnsi="Calibri" w:cs="Times New Roman"/>
          <w:b/>
          <w:color w:val="5B9BD5" w:themeColor="accent1"/>
          <w:sz w:val="32"/>
          <w:szCs w:val="24"/>
        </w:rPr>
        <w:t xml:space="preserve"> </w:t>
      </w:r>
    </w:p>
    <w:p w:rsidR="00A819ED" w:rsidRPr="003B705D" w:rsidRDefault="00A819ED" w:rsidP="00EE0CCB">
      <w:pPr>
        <w:spacing w:after="0" w:line="240" w:lineRule="auto"/>
        <w:ind w:left="-567" w:right="-472"/>
        <w:jc w:val="both"/>
        <w:outlineLvl w:val="1"/>
        <w:rPr>
          <w:rFonts w:ascii="Calibri" w:eastAsia="MS Mincho" w:hAnsi="Calibri" w:cs="Times New Roman"/>
          <w:b/>
          <w:color w:val="00B050"/>
          <w:sz w:val="32"/>
          <w:szCs w:val="24"/>
        </w:rPr>
      </w:pPr>
    </w:p>
    <w:p w:rsid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Parents are often very welcoming of support and information from the school about supporting their children’s emotional and mental health.  In order to support parents we will:</w:t>
      </w:r>
    </w:p>
    <w:p w:rsidR="00E8437E" w:rsidRPr="003B705D" w:rsidRDefault="00E8437E" w:rsidP="00EE0CCB">
      <w:pPr>
        <w:spacing w:after="0" w:line="240" w:lineRule="auto"/>
        <w:ind w:left="-567" w:right="-472"/>
        <w:jc w:val="both"/>
        <w:rPr>
          <w:rFonts w:ascii="Calibri" w:eastAsia="MS Mincho" w:hAnsi="Calibri" w:cs="Times New Roman"/>
          <w:sz w:val="24"/>
          <w:szCs w:val="24"/>
        </w:rPr>
      </w:pPr>
    </w:p>
    <w:p w:rsidR="003B705D" w:rsidRPr="00A819ED" w:rsidRDefault="003B705D" w:rsidP="00EE0CCB">
      <w:pPr>
        <w:pStyle w:val="ListParagraph"/>
        <w:numPr>
          <w:ilvl w:val="0"/>
          <w:numId w:val="10"/>
        </w:numPr>
        <w:spacing w:after="0" w:line="276" w:lineRule="auto"/>
        <w:ind w:left="-567" w:right="-472" w:firstLine="0"/>
        <w:jc w:val="both"/>
        <w:rPr>
          <w:rFonts w:ascii="Calibri" w:eastAsia="MS Mincho" w:hAnsi="Calibri" w:cs="Times New Roman"/>
          <w:sz w:val="24"/>
          <w:szCs w:val="24"/>
        </w:rPr>
      </w:pPr>
      <w:r w:rsidRPr="00A819ED">
        <w:rPr>
          <w:rFonts w:ascii="Calibri" w:eastAsia="MS Mincho" w:hAnsi="Calibri" w:cs="Times New Roman"/>
          <w:sz w:val="24"/>
          <w:szCs w:val="24"/>
        </w:rPr>
        <w:t>Highlight sources of information and support about common mental health issues on our school website</w:t>
      </w:r>
    </w:p>
    <w:p w:rsidR="003B705D" w:rsidRPr="00A819ED" w:rsidRDefault="003B705D" w:rsidP="00EE0CCB">
      <w:pPr>
        <w:pStyle w:val="ListParagraph"/>
        <w:numPr>
          <w:ilvl w:val="0"/>
          <w:numId w:val="10"/>
        </w:numPr>
        <w:spacing w:after="0" w:line="276" w:lineRule="auto"/>
        <w:ind w:left="-567" w:right="-472" w:firstLine="0"/>
        <w:jc w:val="both"/>
        <w:rPr>
          <w:rFonts w:ascii="Calibri" w:eastAsia="MS Mincho" w:hAnsi="Calibri" w:cs="Times New Roman"/>
          <w:sz w:val="24"/>
          <w:szCs w:val="24"/>
        </w:rPr>
      </w:pPr>
      <w:r w:rsidRPr="00A819ED">
        <w:rPr>
          <w:rFonts w:ascii="Calibri" w:eastAsia="MS Mincho" w:hAnsi="Calibri" w:cs="Times New Roman"/>
          <w:sz w:val="24"/>
          <w:szCs w:val="24"/>
        </w:rPr>
        <w:t>Ensure that all parents are aware of who to talk to, and how to get about this, if they have concerns about their own child or a friend of their child</w:t>
      </w:r>
    </w:p>
    <w:p w:rsidR="003B705D" w:rsidRPr="00A819ED" w:rsidRDefault="003B705D" w:rsidP="00EE0CCB">
      <w:pPr>
        <w:pStyle w:val="ListParagraph"/>
        <w:numPr>
          <w:ilvl w:val="0"/>
          <w:numId w:val="10"/>
        </w:numPr>
        <w:spacing w:after="0" w:line="276" w:lineRule="auto"/>
        <w:ind w:left="-567" w:right="-472" w:firstLine="0"/>
        <w:jc w:val="both"/>
        <w:rPr>
          <w:rFonts w:ascii="Calibri" w:eastAsia="MS Mincho" w:hAnsi="Calibri" w:cs="Times New Roman"/>
          <w:sz w:val="24"/>
          <w:szCs w:val="24"/>
        </w:rPr>
      </w:pPr>
      <w:r w:rsidRPr="00A819ED">
        <w:rPr>
          <w:rFonts w:ascii="Calibri" w:eastAsia="MS Mincho" w:hAnsi="Calibri" w:cs="Times New Roman"/>
          <w:sz w:val="24"/>
          <w:szCs w:val="24"/>
        </w:rPr>
        <w:t>Make our mental health policy easily accessible to parents</w:t>
      </w:r>
      <w:r w:rsidR="00816076">
        <w:rPr>
          <w:rFonts w:ascii="Calibri" w:eastAsia="MS Mincho" w:hAnsi="Calibri" w:cs="Times New Roman"/>
          <w:sz w:val="24"/>
          <w:szCs w:val="24"/>
        </w:rPr>
        <w:t xml:space="preserve"> on the school website</w:t>
      </w:r>
    </w:p>
    <w:p w:rsidR="003B705D" w:rsidRPr="00A819ED" w:rsidRDefault="003B705D" w:rsidP="00EE0CCB">
      <w:pPr>
        <w:pStyle w:val="ListParagraph"/>
        <w:numPr>
          <w:ilvl w:val="0"/>
          <w:numId w:val="10"/>
        </w:numPr>
        <w:spacing w:after="0" w:line="276" w:lineRule="auto"/>
        <w:ind w:left="-567" w:right="-472" w:firstLine="0"/>
        <w:jc w:val="both"/>
        <w:rPr>
          <w:rFonts w:ascii="Calibri" w:eastAsia="MS Mincho" w:hAnsi="Calibri" w:cs="Times New Roman"/>
          <w:sz w:val="24"/>
          <w:szCs w:val="24"/>
        </w:rPr>
      </w:pPr>
      <w:r w:rsidRPr="00A819ED">
        <w:rPr>
          <w:rFonts w:ascii="Calibri" w:eastAsia="MS Mincho" w:hAnsi="Calibri" w:cs="Times New Roman"/>
          <w:sz w:val="24"/>
          <w:szCs w:val="24"/>
        </w:rPr>
        <w:t>Share ideas about how parents can support positive mental health in their children through our regular information evenings</w:t>
      </w:r>
    </w:p>
    <w:p w:rsidR="003B705D" w:rsidRPr="00A819ED" w:rsidRDefault="003B705D" w:rsidP="00EE0CCB">
      <w:pPr>
        <w:pStyle w:val="ListParagraph"/>
        <w:numPr>
          <w:ilvl w:val="0"/>
          <w:numId w:val="10"/>
        </w:numPr>
        <w:spacing w:after="0" w:line="276" w:lineRule="auto"/>
        <w:ind w:left="-567" w:right="-472" w:firstLine="0"/>
        <w:jc w:val="both"/>
        <w:rPr>
          <w:rFonts w:ascii="Calibri" w:eastAsia="MS Mincho" w:hAnsi="Calibri" w:cs="Times New Roman"/>
          <w:sz w:val="24"/>
          <w:szCs w:val="24"/>
        </w:rPr>
      </w:pPr>
      <w:r w:rsidRPr="00A819ED">
        <w:rPr>
          <w:rFonts w:ascii="Calibri" w:eastAsia="MS Mincho" w:hAnsi="Calibri" w:cs="Times New Roman"/>
          <w:sz w:val="24"/>
          <w:szCs w:val="24"/>
        </w:rPr>
        <w:t>Keep parents informed about the mental health topics their children are learning about in PSHE and share ideas for extending and exploring this learning at home</w:t>
      </w:r>
    </w:p>
    <w:p w:rsidR="003B705D" w:rsidRDefault="003B705D" w:rsidP="00EE0CCB">
      <w:pPr>
        <w:spacing w:after="0" w:line="240" w:lineRule="auto"/>
        <w:ind w:left="-567" w:right="-472"/>
        <w:jc w:val="both"/>
        <w:rPr>
          <w:rFonts w:ascii="Calibri" w:eastAsia="MS Mincho" w:hAnsi="Calibri" w:cs="Times New Roman"/>
          <w:b/>
          <w:color w:val="00B050"/>
          <w:sz w:val="32"/>
          <w:szCs w:val="24"/>
        </w:rPr>
      </w:pPr>
    </w:p>
    <w:p w:rsidR="003B705D" w:rsidRPr="00707885"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13" w:name="_Toc294447458"/>
      <w:r w:rsidRPr="003B705D">
        <w:rPr>
          <w:rFonts w:ascii="Calibri" w:eastAsia="MS Mincho" w:hAnsi="Calibri" w:cs="Times New Roman"/>
          <w:b/>
          <w:color w:val="5B9BD5" w:themeColor="accent1"/>
          <w:sz w:val="32"/>
          <w:szCs w:val="24"/>
        </w:rPr>
        <w:t>Supporting Peers</w:t>
      </w:r>
      <w:bookmarkEnd w:id="13"/>
    </w:p>
    <w:p w:rsidR="00A819ED" w:rsidRPr="003B705D" w:rsidRDefault="00A819ED" w:rsidP="00EE0CCB">
      <w:pPr>
        <w:spacing w:after="0" w:line="240" w:lineRule="auto"/>
        <w:ind w:left="-567" w:right="-472"/>
        <w:jc w:val="both"/>
        <w:outlineLvl w:val="1"/>
        <w:rPr>
          <w:rFonts w:ascii="Calibri" w:eastAsia="MS Mincho" w:hAnsi="Calibri" w:cs="Times New Roman"/>
          <w:b/>
          <w:color w:val="00B050"/>
          <w:sz w:val="32"/>
          <w:szCs w:val="24"/>
        </w:rPr>
      </w:pPr>
    </w:p>
    <w:p w:rsid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 xml:space="preserve">When a </w:t>
      </w:r>
      <w:r w:rsidR="00E0383E">
        <w:rPr>
          <w:rFonts w:ascii="Calibri" w:eastAsia="MS Mincho" w:hAnsi="Calibri" w:cs="Times New Roman"/>
          <w:sz w:val="24"/>
          <w:szCs w:val="24"/>
        </w:rPr>
        <w:t>child</w:t>
      </w:r>
      <w:r w:rsidRPr="003B705D">
        <w:rPr>
          <w:rFonts w:ascii="Calibri" w:eastAsia="MS Mincho" w:hAnsi="Calibri" w:cs="Times New Roman"/>
          <w:sz w:val="24"/>
          <w:szCs w:val="24"/>
        </w:rPr>
        <w:t xml:space="preserve"> is suffering from mental health </w:t>
      </w:r>
      <w:r w:rsidR="00E0383E">
        <w:rPr>
          <w:rFonts w:ascii="Calibri" w:eastAsia="MS Mincho" w:hAnsi="Calibri" w:cs="Times New Roman"/>
          <w:sz w:val="24"/>
          <w:szCs w:val="24"/>
        </w:rPr>
        <w:t>problems</w:t>
      </w:r>
      <w:r w:rsidRPr="003B705D">
        <w:rPr>
          <w:rFonts w:ascii="Calibri" w:eastAsia="MS Mincho" w:hAnsi="Calibri" w:cs="Times New Roman"/>
          <w:sz w:val="24"/>
          <w:szCs w:val="24"/>
        </w:rPr>
        <w:t xml:space="preserve"> it can be a dif</w:t>
      </w:r>
      <w:r w:rsidR="00376F61">
        <w:rPr>
          <w:rFonts w:ascii="Calibri" w:eastAsia="MS Mincho" w:hAnsi="Calibri" w:cs="Times New Roman"/>
          <w:sz w:val="24"/>
          <w:szCs w:val="24"/>
        </w:rPr>
        <w:t xml:space="preserve">ficult time for their friends. </w:t>
      </w:r>
      <w:r w:rsidRPr="003B705D">
        <w:rPr>
          <w:rFonts w:ascii="Calibri" w:eastAsia="MS Mincho" w:hAnsi="Calibri" w:cs="Times New Roman"/>
          <w:sz w:val="24"/>
          <w:szCs w:val="24"/>
        </w:rPr>
        <w:t>Friends often want t</w:t>
      </w:r>
      <w:r w:rsidR="00376F61">
        <w:rPr>
          <w:rFonts w:ascii="Calibri" w:eastAsia="MS Mincho" w:hAnsi="Calibri" w:cs="Times New Roman"/>
          <w:sz w:val="24"/>
          <w:szCs w:val="24"/>
        </w:rPr>
        <w:t xml:space="preserve">o support but do not know how. </w:t>
      </w:r>
      <w:r w:rsidRPr="003B705D">
        <w:rPr>
          <w:rFonts w:ascii="Calibri" w:eastAsia="MS Mincho" w:hAnsi="Calibri" w:cs="Times New Roman"/>
          <w:sz w:val="24"/>
          <w:szCs w:val="24"/>
        </w:rPr>
        <w:t>In the case of</w:t>
      </w:r>
      <w:r w:rsidR="00376F61">
        <w:rPr>
          <w:rFonts w:ascii="Calibri" w:eastAsia="MS Mincho" w:hAnsi="Calibri" w:cs="Times New Roman"/>
          <w:sz w:val="24"/>
          <w:szCs w:val="24"/>
        </w:rPr>
        <w:t xml:space="preserve"> self-harm or eating disorders, </w:t>
      </w:r>
      <w:r w:rsidRPr="003B705D">
        <w:rPr>
          <w:rFonts w:ascii="Calibri" w:eastAsia="MS Mincho" w:hAnsi="Calibri" w:cs="Times New Roman"/>
          <w:sz w:val="24"/>
          <w:szCs w:val="24"/>
        </w:rPr>
        <w:t>it is possible that friends may learn unhealthy copi</w:t>
      </w:r>
      <w:r w:rsidR="00376F61">
        <w:rPr>
          <w:rFonts w:ascii="Calibri" w:eastAsia="MS Mincho" w:hAnsi="Calibri" w:cs="Times New Roman"/>
          <w:sz w:val="24"/>
          <w:szCs w:val="24"/>
        </w:rPr>
        <w:t xml:space="preserve">ng mechanisms from each other. In </w:t>
      </w:r>
      <w:r w:rsidRPr="003B705D">
        <w:rPr>
          <w:rFonts w:ascii="Calibri" w:eastAsia="MS Mincho" w:hAnsi="Calibri" w:cs="Times New Roman"/>
          <w:sz w:val="24"/>
          <w:szCs w:val="24"/>
        </w:rPr>
        <w:t xml:space="preserve">order to keep peers safe, we will consider on a case by case basis which friends may need additional support.  Support will be provided either in one to one or group settings and will be guided by conversations by the </w:t>
      </w:r>
      <w:r w:rsidR="001E49D4">
        <w:rPr>
          <w:rFonts w:ascii="Calibri" w:eastAsia="MS Mincho" w:hAnsi="Calibri" w:cs="Times New Roman"/>
          <w:sz w:val="24"/>
          <w:szCs w:val="24"/>
        </w:rPr>
        <w:t>child</w:t>
      </w:r>
      <w:r w:rsidRPr="003B705D">
        <w:rPr>
          <w:rFonts w:ascii="Calibri" w:eastAsia="MS Mincho" w:hAnsi="Calibri" w:cs="Times New Roman"/>
          <w:sz w:val="24"/>
          <w:szCs w:val="24"/>
        </w:rPr>
        <w:t xml:space="preserve"> who is suffering and their parents with whom we will discuss:</w:t>
      </w:r>
    </w:p>
    <w:p w:rsidR="00707885" w:rsidRPr="003B705D" w:rsidRDefault="00707885" w:rsidP="00EE0CCB">
      <w:pPr>
        <w:spacing w:after="0" w:line="240" w:lineRule="auto"/>
        <w:ind w:left="-567" w:right="-472"/>
        <w:jc w:val="both"/>
        <w:rPr>
          <w:rFonts w:ascii="Calibri" w:eastAsia="MS Mincho" w:hAnsi="Calibri" w:cs="Times New Roman"/>
          <w:sz w:val="24"/>
          <w:szCs w:val="24"/>
        </w:rPr>
      </w:pPr>
    </w:p>
    <w:p w:rsidR="003B705D" w:rsidRPr="00707885" w:rsidRDefault="003B705D" w:rsidP="00EE0CCB">
      <w:pPr>
        <w:pStyle w:val="ListParagraph"/>
        <w:numPr>
          <w:ilvl w:val="0"/>
          <w:numId w:val="11"/>
        </w:numPr>
        <w:spacing w:after="0" w:line="276" w:lineRule="auto"/>
        <w:ind w:left="-567" w:right="-472" w:firstLine="0"/>
        <w:jc w:val="both"/>
        <w:rPr>
          <w:rFonts w:ascii="Calibri" w:eastAsia="MS Mincho" w:hAnsi="Calibri" w:cs="Times New Roman"/>
          <w:sz w:val="24"/>
          <w:szCs w:val="24"/>
        </w:rPr>
      </w:pPr>
      <w:r w:rsidRPr="00707885">
        <w:rPr>
          <w:rFonts w:ascii="Calibri" w:eastAsia="MS Mincho" w:hAnsi="Calibri" w:cs="Times New Roman"/>
          <w:sz w:val="24"/>
          <w:szCs w:val="24"/>
        </w:rPr>
        <w:t>What it is helpful for friends to know and what they should not be told</w:t>
      </w:r>
    </w:p>
    <w:p w:rsidR="003B705D" w:rsidRPr="00707885" w:rsidRDefault="003B705D" w:rsidP="00EE0CCB">
      <w:pPr>
        <w:pStyle w:val="ListParagraph"/>
        <w:numPr>
          <w:ilvl w:val="0"/>
          <w:numId w:val="11"/>
        </w:numPr>
        <w:spacing w:after="0" w:line="276" w:lineRule="auto"/>
        <w:ind w:left="-567" w:right="-472" w:firstLine="0"/>
        <w:jc w:val="both"/>
        <w:rPr>
          <w:rFonts w:ascii="Calibri" w:eastAsia="MS Mincho" w:hAnsi="Calibri" w:cs="Times New Roman"/>
          <w:sz w:val="24"/>
          <w:szCs w:val="24"/>
        </w:rPr>
      </w:pPr>
      <w:r w:rsidRPr="00707885">
        <w:rPr>
          <w:rFonts w:ascii="Calibri" w:eastAsia="MS Mincho" w:hAnsi="Calibri" w:cs="Times New Roman"/>
          <w:sz w:val="24"/>
          <w:szCs w:val="24"/>
        </w:rPr>
        <w:t>How friends can best support</w:t>
      </w:r>
    </w:p>
    <w:p w:rsidR="003B705D" w:rsidRPr="00707885" w:rsidRDefault="003B705D" w:rsidP="00EE0CCB">
      <w:pPr>
        <w:pStyle w:val="ListParagraph"/>
        <w:numPr>
          <w:ilvl w:val="0"/>
          <w:numId w:val="11"/>
        </w:numPr>
        <w:spacing w:after="0" w:line="276" w:lineRule="auto"/>
        <w:ind w:left="-567" w:right="-472" w:firstLine="0"/>
        <w:jc w:val="both"/>
        <w:rPr>
          <w:rFonts w:ascii="Calibri" w:eastAsia="MS Mincho" w:hAnsi="Calibri" w:cs="Times New Roman"/>
          <w:sz w:val="24"/>
          <w:szCs w:val="24"/>
        </w:rPr>
      </w:pPr>
      <w:r w:rsidRPr="00707885">
        <w:rPr>
          <w:rFonts w:ascii="Calibri" w:eastAsia="MS Mincho" w:hAnsi="Calibri" w:cs="Times New Roman"/>
          <w:sz w:val="24"/>
          <w:szCs w:val="24"/>
        </w:rPr>
        <w:t>Things friends should avoid doing / saying which may inadvertently cause upset</w:t>
      </w:r>
    </w:p>
    <w:p w:rsidR="003B705D" w:rsidRPr="00707885" w:rsidRDefault="003B705D" w:rsidP="00EE0CCB">
      <w:pPr>
        <w:pStyle w:val="ListParagraph"/>
        <w:numPr>
          <w:ilvl w:val="0"/>
          <w:numId w:val="11"/>
        </w:numPr>
        <w:spacing w:after="0" w:line="276" w:lineRule="auto"/>
        <w:ind w:left="-567" w:right="-472" w:firstLine="0"/>
        <w:jc w:val="both"/>
        <w:rPr>
          <w:rFonts w:ascii="Calibri" w:eastAsia="MS Mincho" w:hAnsi="Calibri" w:cs="Times New Roman"/>
          <w:sz w:val="24"/>
          <w:szCs w:val="24"/>
        </w:rPr>
      </w:pPr>
      <w:r w:rsidRPr="00707885">
        <w:rPr>
          <w:rFonts w:ascii="Calibri" w:eastAsia="MS Mincho" w:hAnsi="Calibri" w:cs="Times New Roman"/>
          <w:sz w:val="24"/>
          <w:szCs w:val="24"/>
        </w:rPr>
        <w:t>Warning signs that their friend help (e.g. signs of relapse)</w:t>
      </w:r>
    </w:p>
    <w:p w:rsidR="003B705D" w:rsidRPr="003B705D" w:rsidRDefault="003B705D" w:rsidP="00EE0CCB">
      <w:pPr>
        <w:spacing w:after="0" w:line="240" w:lineRule="auto"/>
        <w:ind w:left="-567" w:right="-472"/>
        <w:jc w:val="both"/>
        <w:rPr>
          <w:rFonts w:ascii="Calibri" w:eastAsia="MS Mincho" w:hAnsi="Calibri" w:cs="Times New Roman"/>
          <w:sz w:val="24"/>
          <w:szCs w:val="24"/>
        </w:rPr>
      </w:pPr>
    </w:p>
    <w:p w:rsidR="003B705D" w:rsidRPr="003B705D" w:rsidRDefault="003B705D" w:rsidP="00EE0CCB">
      <w:pPr>
        <w:spacing w:after="0" w:line="240" w:lineRule="auto"/>
        <w:ind w:left="-567" w:right="-472"/>
        <w:jc w:val="both"/>
        <w:rPr>
          <w:rFonts w:ascii="Calibri" w:eastAsia="MS Mincho" w:hAnsi="Calibri" w:cs="Times New Roman"/>
          <w:sz w:val="24"/>
          <w:szCs w:val="24"/>
        </w:rPr>
      </w:pPr>
      <w:r w:rsidRPr="003B705D">
        <w:rPr>
          <w:rFonts w:ascii="Calibri" w:eastAsia="MS Mincho" w:hAnsi="Calibri" w:cs="Times New Roman"/>
          <w:sz w:val="24"/>
          <w:szCs w:val="24"/>
        </w:rPr>
        <w:t>Additionally, we will want to highlight with peers:</w:t>
      </w:r>
    </w:p>
    <w:p w:rsidR="00707885" w:rsidRDefault="00707885" w:rsidP="00EE0CCB">
      <w:pPr>
        <w:spacing w:after="0" w:line="276" w:lineRule="auto"/>
        <w:ind w:left="-567" w:right="-472"/>
        <w:contextualSpacing/>
        <w:jc w:val="both"/>
        <w:rPr>
          <w:rFonts w:ascii="Calibri" w:eastAsia="MS Mincho" w:hAnsi="Calibri" w:cs="Times New Roman"/>
          <w:sz w:val="24"/>
          <w:szCs w:val="24"/>
        </w:rPr>
      </w:pPr>
    </w:p>
    <w:p w:rsidR="003B705D" w:rsidRPr="00707885" w:rsidRDefault="003B705D" w:rsidP="00EE0CCB">
      <w:pPr>
        <w:pStyle w:val="ListParagraph"/>
        <w:numPr>
          <w:ilvl w:val="0"/>
          <w:numId w:val="12"/>
        </w:numPr>
        <w:spacing w:after="0" w:line="276" w:lineRule="auto"/>
        <w:ind w:left="-567" w:right="-472" w:firstLine="0"/>
        <w:jc w:val="both"/>
        <w:rPr>
          <w:rFonts w:ascii="Calibri" w:eastAsia="MS Mincho" w:hAnsi="Calibri" w:cs="Times New Roman"/>
          <w:sz w:val="24"/>
          <w:szCs w:val="24"/>
        </w:rPr>
      </w:pPr>
      <w:r w:rsidRPr="00707885">
        <w:rPr>
          <w:rFonts w:ascii="Calibri" w:eastAsia="MS Mincho" w:hAnsi="Calibri" w:cs="Times New Roman"/>
          <w:sz w:val="24"/>
          <w:szCs w:val="24"/>
        </w:rPr>
        <w:t>Where and how to access support for themselves</w:t>
      </w:r>
    </w:p>
    <w:p w:rsidR="003B705D" w:rsidRPr="00707885" w:rsidRDefault="003B705D" w:rsidP="00EE0CCB">
      <w:pPr>
        <w:pStyle w:val="ListParagraph"/>
        <w:numPr>
          <w:ilvl w:val="0"/>
          <w:numId w:val="12"/>
        </w:numPr>
        <w:spacing w:after="0" w:line="276" w:lineRule="auto"/>
        <w:ind w:left="-567" w:right="-472" w:firstLine="0"/>
        <w:jc w:val="both"/>
        <w:rPr>
          <w:rFonts w:ascii="Calibri" w:eastAsia="MS Mincho" w:hAnsi="Calibri" w:cs="Times New Roman"/>
          <w:sz w:val="24"/>
          <w:szCs w:val="24"/>
        </w:rPr>
      </w:pPr>
      <w:r w:rsidRPr="00707885">
        <w:rPr>
          <w:rFonts w:ascii="Calibri" w:eastAsia="MS Mincho" w:hAnsi="Calibri" w:cs="Times New Roman"/>
          <w:sz w:val="24"/>
          <w:szCs w:val="24"/>
        </w:rPr>
        <w:t>Safe sources of further information about their friend’s condition</w:t>
      </w:r>
    </w:p>
    <w:p w:rsidR="003B705D" w:rsidRPr="00707885" w:rsidRDefault="003B705D" w:rsidP="00EE0CCB">
      <w:pPr>
        <w:pStyle w:val="ListParagraph"/>
        <w:numPr>
          <w:ilvl w:val="0"/>
          <w:numId w:val="12"/>
        </w:numPr>
        <w:spacing w:after="0" w:line="276" w:lineRule="auto"/>
        <w:ind w:left="-567" w:right="-472" w:firstLine="0"/>
        <w:jc w:val="both"/>
        <w:rPr>
          <w:rFonts w:ascii="Calibri" w:eastAsia="MS Mincho" w:hAnsi="Calibri" w:cs="Times New Roman"/>
          <w:sz w:val="24"/>
          <w:szCs w:val="24"/>
        </w:rPr>
      </w:pPr>
      <w:r w:rsidRPr="00707885">
        <w:rPr>
          <w:rFonts w:ascii="Calibri" w:eastAsia="MS Mincho" w:hAnsi="Calibri" w:cs="Times New Roman"/>
          <w:sz w:val="24"/>
          <w:szCs w:val="24"/>
        </w:rPr>
        <w:t>Healthy ways of coping with the difficult emotions they may be feeling</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Pr="00707885" w:rsidRDefault="003B705D" w:rsidP="00EE0CCB">
      <w:pPr>
        <w:spacing w:after="0" w:line="240" w:lineRule="auto"/>
        <w:ind w:left="-567" w:right="-472"/>
        <w:jc w:val="both"/>
        <w:outlineLvl w:val="1"/>
        <w:rPr>
          <w:rFonts w:ascii="Calibri" w:eastAsia="MS Mincho" w:hAnsi="Calibri" w:cs="Times New Roman"/>
          <w:b/>
          <w:color w:val="5B9BD5" w:themeColor="accent1"/>
          <w:sz w:val="32"/>
          <w:szCs w:val="24"/>
        </w:rPr>
      </w:pPr>
      <w:bookmarkStart w:id="14" w:name="_Toc294447459"/>
      <w:r w:rsidRPr="003B705D">
        <w:rPr>
          <w:rFonts w:ascii="Calibri" w:eastAsia="MS Mincho" w:hAnsi="Calibri" w:cs="Times New Roman"/>
          <w:b/>
          <w:color w:val="5B9BD5" w:themeColor="accent1"/>
          <w:sz w:val="32"/>
          <w:szCs w:val="24"/>
        </w:rPr>
        <w:t>Training</w:t>
      </w:r>
      <w:bookmarkEnd w:id="14"/>
    </w:p>
    <w:p w:rsidR="00707885" w:rsidRPr="003B705D" w:rsidRDefault="00707885" w:rsidP="00EE0CCB">
      <w:pPr>
        <w:spacing w:after="0" w:line="240" w:lineRule="auto"/>
        <w:ind w:left="-567" w:right="-472"/>
        <w:jc w:val="both"/>
        <w:outlineLvl w:val="1"/>
        <w:rPr>
          <w:rFonts w:ascii="Calibri" w:eastAsia="MS Mincho" w:hAnsi="Calibri" w:cs="Times New Roman"/>
          <w:b/>
          <w:color w:val="00B050"/>
          <w:sz w:val="32"/>
          <w:szCs w:val="24"/>
        </w:rPr>
      </w:pPr>
    </w:p>
    <w:p w:rsidR="003B705D" w:rsidRPr="003B705D" w:rsidRDefault="003B705D" w:rsidP="00EE0CCB">
      <w:pPr>
        <w:spacing w:after="0" w:line="240" w:lineRule="auto"/>
        <w:ind w:left="-567" w:right="-472"/>
        <w:jc w:val="both"/>
        <w:rPr>
          <w:rFonts w:ascii="Calibri" w:eastAsia="MS Mincho" w:hAnsi="Calibri" w:cs="Arial"/>
          <w:sz w:val="24"/>
          <w:szCs w:val="24"/>
        </w:rPr>
      </w:pPr>
      <w:r w:rsidRPr="003B705D">
        <w:rPr>
          <w:rFonts w:ascii="Calibri" w:eastAsia="MS Mincho" w:hAnsi="Calibri" w:cs="Arial"/>
          <w:sz w:val="24"/>
          <w:szCs w:val="24"/>
        </w:rPr>
        <w:t xml:space="preserve">As a minimum, all staff will receive </w:t>
      </w:r>
      <w:r w:rsidR="00816076">
        <w:rPr>
          <w:rFonts w:ascii="Calibri" w:eastAsia="MS Mincho" w:hAnsi="Calibri" w:cs="Arial"/>
          <w:sz w:val="24"/>
          <w:szCs w:val="24"/>
        </w:rPr>
        <w:t xml:space="preserve">annual </w:t>
      </w:r>
      <w:r w:rsidRPr="003B705D">
        <w:rPr>
          <w:rFonts w:ascii="Calibri" w:eastAsia="MS Mincho" w:hAnsi="Calibri" w:cs="Arial"/>
          <w:sz w:val="24"/>
          <w:szCs w:val="24"/>
        </w:rPr>
        <w:t xml:space="preserve">training about recognising and responding to mental health issues as part of their regular child protection training in order to enable them to keep </w:t>
      </w:r>
      <w:r w:rsidR="0092179C">
        <w:rPr>
          <w:rFonts w:ascii="Calibri" w:eastAsia="MS Mincho" w:hAnsi="Calibri" w:cs="Arial"/>
          <w:sz w:val="24"/>
          <w:szCs w:val="24"/>
        </w:rPr>
        <w:t>pupils</w:t>
      </w:r>
      <w:r w:rsidRPr="003B705D">
        <w:rPr>
          <w:rFonts w:ascii="Calibri" w:eastAsia="MS Mincho" w:hAnsi="Calibri" w:cs="Arial"/>
          <w:sz w:val="24"/>
          <w:szCs w:val="24"/>
        </w:rPr>
        <w:t xml:space="preserve"> safe.  </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Pr="003B705D" w:rsidRDefault="003B705D" w:rsidP="00EE0CCB">
      <w:pPr>
        <w:spacing w:after="0" w:line="240" w:lineRule="auto"/>
        <w:ind w:left="-567" w:right="-472"/>
        <w:jc w:val="both"/>
        <w:rPr>
          <w:rFonts w:ascii="Calibri" w:eastAsia="MS Mincho" w:hAnsi="Calibri" w:cs="Arial"/>
          <w:sz w:val="24"/>
          <w:szCs w:val="24"/>
        </w:rPr>
      </w:pPr>
      <w:r w:rsidRPr="003B705D">
        <w:rPr>
          <w:rFonts w:ascii="Calibri" w:eastAsia="MS Mincho" w:hAnsi="Calibri" w:cs="Arial"/>
          <w:sz w:val="24"/>
          <w:szCs w:val="24"/>
        </w:rPr>
        <w:t xml:space="preserve">We will </w:t>
      </w:r>
      <w:r w:rsidR="00E0383E">
        <w:rPr>
          <w:rFonts w:ascii="Calibri" w:eastAsia="MS Mincho" w:hAnsi="Calibri" w:cs="Arial"/>
          <w:sz w:val="24"/>
          <w:szCs w:val="24"/>
        </w:rPr>
        <w:t>provide</w:t>
      </w:r>
      <w:r w:rsidRPr="003B705D">
        <w:rPr>
          <w:rFonts w:ascii="Calibri" w:eastAsia="MS Mincho" w:hAnsi="Calibri" w:cs="Arial"/>
          <w:sz w:val="24"/>
          <w:szCs w:val="24"/>
        </w:rPr>
        <w:t xml:space="preserve"> relevant information </w:t>
      </w:r>
      <w:r w:rsidR="00E0383E">
        <w:rPr>
          <w:rFonts w:ascii="Calibri" w:eastAsia="MS Mincho" w:hAnsi="Calibri" w:cs="Arial"/>
          <w:sz w:val="24"/>
          <w:szCs w:val="24"/>
        </w:rPr>
        <w:t xml:space="preserve">and resources </w:t>
      </w:r>
      <w:r w:rsidRPr="003B705D">
        <w:rPr>
          <w:rFonts w:ascii="Calibri" w:eastAsia="MS Mincho" w:hAnsi="Calibri" w:cs="Arial"/>
          <w:sz w:val="24"/>
          <w:szCs w:val="24"/>
        </w:rPr>
        <w:t>for staff who wish to l</w:t>
      </w:r>
      <w:r w:rsidR="00376F61">
        <w:rPr>
          <w:rFonts w:ascii="Calibri" w:eastAsia="MS Mincho" w:hAnsi="Calibri" w:cs="Arial"/>
          <w:sz w:val="24"/>
          <w:szCs w:val="24"/>
        </w:rPr>
        <w:t xml:space="preserve">earn more about mental health. </w:t>
      </w:r>
      <w:r w:rsidRPr="003B705D">
        <w:rPr>
          <w:rFonts w:ascii="Calibri" w:eastAsia="MS Mincho" w:hAnsi="Calibri" w:cs="Arial"/>
          <w:sz w:val="24"/>
          <w:szCs w:val="24"/>
        </w:rPr>
        <w:t xml:space="preserve">The </w:t>
      </w:r>
      <w:hyperlink r:id="rId9" w:history="1">
        <w:proofErr w:type="spellStart"/>
        <w:r w:rsidRPr="003B705D">
          <w:rPr>
            <w:rFonts w:ascii="Calibri" w:eastAsia="MS Mincho" w:hAnsi="Calibri" w:cs="Arial"/>
            <w:color w:val="0563C1"/>
            <w:sz w:val="24"/>
            <w:szCs w:val="24"/>
            <w:u w:val="single"/>
          </w:rPr>
          <w:t>MindEd</w:t>
        </w:r>
        <w:proofErr w:type="spellEnd"/>
        <w:r w:rsidRPr="003B705D">
          <w:rPr>
            <w:rFonts w:ascii="Calibri" w:eastAsia="MS Mincho" w:hAnsi="Calibri" w:cs="Arial"/>
            <w:color w:val="0563C1"/>
            <w:sz w:val="24"/>
            <w:szCs w:val="24"/>
            <w:u w:val="single"/>
          </w:rPr>
          <w:t xml:space="preserve"> learning portal</w:t>
        </w:r>
      </w:hyperlink>
      <w:r w:rsidRPr="003B705D">
        <w:rPr>
          <w:rFonts w:ascii="Calibri" w:eastAsia="MS Mincho" w:hAnsi="Calibri" w:cs="Arial"/>
          <w:sz w:val="24"/>
          <w:szCs w:val="24"/>
          <w:vertAlign w:val="superscript"/>
        </w:rPr>
        <w:footnoteReference w:id="1"/>
      </w:r>
      <w:r w:rsidRPr="003B705D">
        <w:rPr>
          <w:rFonts w:ascii="Calibri" w:eastAsia="MS Mincho" w:hAnsi="Calibri" w:cs="Arial"/>
          <w:sz w:val="24"/>
          <w:szCs w:val="24"/>
        </w:rPr>
        <w:t xml:space="preserve"> provides free online training suitable for staff wishing to </w:t>
      </w:r>
      <w:r w:rsidR="00376F61">
        <w:rPr>
          <w:rFonts w:ascii="Calibri" w:eastAsia="MS Mincho" w:hAnsi="Calibri" w:cs="Arial"/>
          <w:sz w:val="24"/>
          <w:szCs w:val="24"/>
        </w:rPr>
        <w:t>boost the general knowledge and understanding of mental health or learn</w:t>
      </w:r>
      <w:r w:rsidRPr="003B705D">
        <w:rPr>
          <w:rFonts w:ascii="Calibri" w:eastAsia="MS Mincho" w:hAnsi="Calibri" w:cs="Arial"/>
          <w:sz w:val="24"/>
          <w:szCs w:val="24"/>
        </w:rPr>
        <w:t xml:space="preserve"> more about a specific issue.  </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Pr="003B705D" w:rsidRDefault="003B705D" w:rsidP="00EE0CCB">
      <w:pPr>
        <w:spacing w:after="0" w:line="240" w:lineRule="auto"/>
        <w:ind w:left="-567" w:right="-472"/>
        <w:jc w:val="both"/>
        <w:rPr>
          <w:rFonts w:ascii="Calibri" w:eastAsia="MS Mincho" w:hAnsi="Calibri" w:cs="Arial"/>
          <w:sz w:val="24"/>
          <w:szCs w:val="24"/>
        </w:rPr>
      </w:pPr>
      <w:r w:rsidRPr="003B705D">
        <w:rPr>
          <w:rFonts w:ascii="Calibri" w:eastAsia="MS Mincho" w:hAnsi="Calibri" w:cs="Arial"/>
          <w:sz w:val="24"/>
          <w:szCs w:val="24"/>
        </w:rPr>
        <w:lastRenderedPageBreak/>
        <w:t>Training opportunities and additional CPD will b</w:t>
      </w:r>
      <w:r w:rsidR="00707885">
        <w:rPr>
          <w:rFonts w:ascii="Calibri" w:eastAsia="MS Mincho" w:hAnsi="Calibri" w:cs="Arial"/>
          <w:sz w:val="24"/>
          <w:szCs w:val="24"/>
        </w:rPr>
        <w:t xml:space="preserve">e supported </w:t>
      </w:r>
      <w:r w:rsidR="00376F61">
        <w:rPr>
          <w:rFonts w:ascii="Calibri" w:eastAsia="MS Mincho" w:hAnsi="Calibri" w:cs="Arial"/>
          <w:sz w:val="24"/>
          <w:szCs w:val="24"/>
        </w:rPr>
        <w:t>regularly and as necessary</w:t>
      </w:r>
      <w:r w:rsidR="00707885">
        <w:rPr>
          <w:rFonts w:ascii="Calibri" w:eastAsia="MS Mincho" w:hAnsi="Calibri" w:cs="Arial"/>
          <w:sz w:val="24"/>
          <w:szCs w:val="24"/>
        </w:rPr>
        <w:t>. W</w:t>
      </w:r>
      <w:r w:rsidRPr="003B705D">
        <w:rPr>
          <w:rFonts w:ascii="Calibri" w:eastAsia="MS Mincho" w:hAnsi="Calibri" w:cs="Arial"/>
          <w:sz w:val="24"/>
          <w:szCs w:val="24"/>
        </w:rPr>
        <w:t xml:space="preserve">e will host training sessions for all staff to promote learning or understanding about specific issues related to mental health.  </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E67AA3" w:rsidRDefault="003B705D" w:rsidP="00EE0CCB">
      <w:pPr>
        <w:spacing w:after="0" w:line="240" w:lineRule="auto"/>
        <w:ind w:left="-567" w:right="-472"/>
        <w:jc w:val="both"/>
        <w:rPr>
          <w:rFonts w:ascii="Calibri" w:eastAsia="MS Mincho" w:hAnsi="Calibri" w:cs="Arial"/>
          <w:sz w:val="24"/>
          <w:szCs w:val="24"/>
        </w:rPr>
      </w:pPr>
      <w:r w:rsidRPr="003B705D">
        <w:rPr>
          <w:rFonts w:ascii="Calibri" w:eastAsia="MS Mincho" w:hAnsi="Calibri" w:cs="Arial"/>
          <w:sz w:val="24"/>
          <w:szCs w:val="24"/>
        </w:rPr>
        <w:t xml:space="preserve">Suggestions for individual, group or whole school CPD should be discussed with </w:t>
      </w:r>
      <w:r w:rsidR="00707885">
        <w:rPr>
          <w:rFonts w:ascii="Calibri" w:eastAsia="MS Mincho" w:hAnsi="Calibri" w:cs="Arial"/>
          <w:sz w:val="24"/>
          <w:szCs w:val="24"/>
        </w:rPr>
        <w:t>the mental health lead</w:t>
      </w:r>
      <w:r w:rsidRPr="003B705D">
        <w:rPr>
          <w:rFonts w:ascii="Calibri" w:eastAsia="MS Mincho" w:hAnsi="Calibri" w:cs="Arial"/>
          <w:sz w:val="24"/>
          <w:szCs w:val="24"/>
        </w:rPr>
        <w:t xml:space="preserve"> </w:t>
      </w:r>
      <w:proofErr w:type="gramStart"/>
      <w:r w:rsidRPr="003B705D">
        <w:rPr>
          <w:rFonts w:ascii="Calibri" w:eastAsia="MS Mincho" w:hAnsi="Calibri" w:cs="Arial"/>
          <w:sz w:val="24"/>
          <w:szCs w:val="24"/>
        </w:rPr>
        <w:t>who</w:t>
      </w:r>
      <w:proofErr w:type="gramEnd"/>
      <w:r w:rsidRPr="003B705D">
        <w:rPr>
          <w:rFonts w:ascii="Calibri" w:eastAsia="MS Mincho" w:hAnsi="Calibri" w:cs="Arial"/>
          <w:sz w:val="24"/>
          <w:szCs w:val="24"/>
        </w:rPr>
        <w:t xml:space="preserve"> can also highlight sources of relevant training and supp</w:t>
      </w:r>
      <w:bookmarkStart w:id="15" w:name="_Toc294447460"/>
      <w:r w:rsidR="00376F61">
        <w:rPr>
          <w:rFonts w:ascii="Calibri" w:eastAsia="MS Mincho" w:hAnsi="Calibri" w:cs="Arial"/>
          <w:sz w:val="24"/>
          <w:szCs w:val="24"/>
        </w:rPr>
        <w:t xml:space="preserve">ort for individuals as needed. </w:t>
      </w:r>
      <w:r w:rsidR="00816076">
        <w:rPr>
          <w:rFonts w:ascii="Calibri" w:eastAsia="MS Mincho" w:hAnsi="Calibri" w:cs="Arial"/>
          <w:sz w:val="24"/>
          <w:szCs w:val="24"/>
        </w:rPr>
        <w:t>This will also be in partnership with Wirral NHS CAMHS Primary Mental Health Team.</w:t>
      </w:r>
    </w:p>
    <w:p w:rsidR="001E49D4" w:rsidRDefault="001E49D4" w:rsidP="00EE0CCB">
      <w:pPr>
        <w:spacing w:after="0" w:line="240" w:lineRule="auto"/>
        <w:ind w:left="-567" w:right="-472"/>
        <w:jc w:val="both"/>
        <w:rPr>
          <w:rFonts w:ascii="Calibri" w:eastAsia="MS Mincho" w:hAnsi="Calibri" w:cs="Arial"/>
          <w:sz w:val="24"/>
          <w:szCs w:val="24"/>
        </w:rPr>
      </w:pPr>
    </w:p>
    <w:p w:rsidR="001E49D4" w:rsidRDefault="001E49D4" w:rsidP="00EE0CCB">
      <w:pPr>
        <w:spacing w:after="0" w:line="240" w:lineRule="auto"/>
        <w:ind w:left="-567" w:right="-472"/>
        <w:jc w:val="both"/>
        <w:rPr>
          <w:rFonts w:ascii="Calibri" w:eastAsia="MS Mincho" w:hAnsi="Calibri" w:cs="Arial"/>
          <w:b/>
          <w:color w:val="5B9BD5" w:themeColor="accent1"/>
          <w:sz w:val="32"/>
          <w:szCs w:val="32"/>
        </w:rPr>
      </w:pPr>
    </w:p>
    <w:p w:rsidR="001E49D4" w:rsidRDefault="001E49D4" w:rsidP="00EE0CCB">
      <w:pPr>
        <w:spacing w:after="0" w:line="240" w:lineRule="auto"/>
        <w:ind w:left="-567" w:right="-472"/>
        <w:jc w:val="both"/>
        <w:rPr>
          <w:rFonts w:ascii="Calibri" w:eastAsia="MS Mincho" w:hAnsi="Calibri" w:cs="Arial"/>
          <w:b/>
          <w:color w:val="5B9BD5" w:themeColor="accent1"/>
          <w:sz w:val="32"/>
          <w:szCs w:val="32"/>
        </w:rPr>
      </w:pPr>
      <w:r w:rsidRPr="001E49D4">
        <w:rPr>
          <w:rFonts w:ascii="Calibri" w:eastAsia="MS Mincho" w:hAnsi="Calibri" w:cs="Arial"/>
          <w:b/>
          <w:color w:val="5B9BD5" w:themeColor="accent1"/>
          <w:sz w:val="32"/>
          <w:szCs w:val="32"/>
        </w:rPr>
        <w:t>Staff Wellbeing</w:t>
      </w:r>
    </w:p>
    <w:p w:rsidR="001E49D4" w:rsidRDefault="001E49D4" w:rsidP="00EE0CCB">
      <w:pPr>
        <w:spacing w:after="0" w:line="240" w:lineRule="auto"/>
        <w:ind w:left="-567" w:right="-472"/>
        <w:jc w:val="both"/>
        <w:rPr>
          <w:rFonts w:ascii="Calibri" w:eastAsia="MS Mincho" w:hAnsi="Calibri" w:cs="Arial"/>
          <w:b/>
          <w:color w:val="5B9BD5" w:themeColor="accent1"/>
          <w:sz w:val="32"/>
          <w:szCs w:val="32"/>
        </w:rPr>
      </w:pPr>
    </w:p>
    <w:p w:rsidR="001E49D4" w:rsidRDefault="00376F61" w:rsidP="00EE0CCB">
      <w:pPr>
        <w:spacing w:after="0" w:line="240" w:lineRule="auto"/>
        <w:ind w:left="-567" w:right="-472"/>
        <w:jc w:val="both"/>
        <w:rPr>
          <w:rFonts w:ascii="Calibri" w:eastAsia="MS Mincho" w:hAnsi="Calibri" w:cs="Arial"/>
          <w:sz w:val="24"/>
          <w:szCs w:val="24"/>
        </w:rPr>
      </w:pPr>
      <w:r>
        <w:rPr>
          <w:rFonts w:ascii="Calibri" w:eastAsia="MS Mincho" w:hAnsi="Calibri" w:cs="Arial"/>
          <w:sz w:val="24"/>
          <w:szCs w:val="24"/>
        </w:rPr>
        <w:t>The H</w:t>
      </w:r>
      <w:r w:rsidR="001E49D4">
        <w:rPr>
          <w:rFonts w:ascii="Calibri" w:eastAsia="MS Mincho" w:hAnsi="Calibri" w:cs="Arial"/>
          <w:sz w:val="24"/>
          <w:szCs w:val="24"/>
        </w:rPr>
        <w:t>eadteacher, in partnership with the mental health lead an</w:t>
      </w:r>
      <w:r>
        <w:rPr>
          <w:rFonts w:ascii="Calibri" w:eastAsia="MS Mincho" w:hAnsi="Calibri" w:cs="Arial"/>
          <w:sz w:val="24"/>
          <w:szCs w:val="24"/>
        </w:rPr>
        <w:t xml:space="preserve">d nominated governor, will take </w:t>
      </w:r>
      <w:r w:rsidR="001E49D4">
        <w:rPr>
          <w:rFonts w:ascii="Calibri" w:eastAsia="MS Mincho" w:hAnsi="Calibri" w:cs="Arial"/>
          <w:sz w:val="24"/>
          <w:szCs w:val="24"/>
        </w:rPr>
        <w:t>responsibility for promoting staff wellbeing. A range of strategies have been researched and trialled and this work will be ongoing. Evidence of this is found on the staff wellbeing noticeboard located in the staff room. Staff are also offered an assessment to self-assess their own wellbeing and provided with a range of support options and services.</w:t>
      </w:r>
    </w:p>
    <w:p w:rsidR="00D77E5D" w:rsidRDefault="00D77E5D" w:rsidP="00EE0CCB">
      <w:pPr>
        <w:spacing w:after="0" w:line="240" w:lineRule="auto"/>
        <w:ind w:left="-567" w:right="-472"/>
        <w:jc w:val="both"/>
        <w:rPr>
          <w:rFonts w:ascii="Calibri" w:eastAsia="MS Mincho" w:hAnsi="Calibri" w:cs="Arial"/>
          <w:sz w:val="24"/>
          <w:szCs w:val="24"/>
        </w:rPr>
      </w:pPr>
    </w:p>
    <w:p w:rsidR="00D77E5D" w:rsidRPr="001E49D4" w:rsidRDefault="00D77E5D" w:rsidP="00EE0CCB">
      <w:pPr>
        <w:spacing w:after="0" w:line="240" w:lineRule="auto"/>
        <w:ind w:left="-567" w:right="-472"/>
        <w:jc w:val="both"/>
        <w:rPr>
          <w:rFonts w:ascii="Calibri" w:eastAsia="MS Mincho" w:hAnsi="Calibri" w:cs="Arial"/>
          <w:sz w:val="24"/>
          <w:szCs w:val="24"/>
        </w:rPr>
      </w:pPr>
      <w:r>
        <w:rPr>
          <w:rFonts w:ascii="Calibri" w:eastAsia="MS Mincho" w:hAnsi="Calibri" w:cs="Arial"/>
          <w:sz w:val="24"/>
          <w:szCs w:val="24"/>
        </w:rPr>
        <w:t xml:space="preserve">The mental health team is comprised of staff volunteers who have offered their time and expertise to support any colleagues who want to talk about mental health. Despite these conversations being confidential, normal safeguarding procedures apply. </w:t>
      </w:r>
    </w:p>
    <w:p w:rsidR="001E49D4" w:rsidRDefault="001E49D4" w:rsidP="00EE0CCB">
      <w:pPr>
        <w:spacing w:after="0" w:line="240" w:lineRule="auto"/>
        <w:ind w:left="-567" w:right="-472"/>
        <w:jc w:val="both"/>
        <w:rPr>
          <w:rFonts w:ascii="Calibri" w:eastAsia="MS Mincho" w:hAnsi="Calibri" w:cs="Arial"/>
          <w:b/>
          <w:color w:val="5B9BD5" w:themeColor="accent1"/>
          <w:sz w:val="32"/>
          <w:szCs w:val="32"/>
        </w:rPr>
      </w:pPr>
    </w:p>
    <w:p w:rsidR="008620AC" w:rsidRDefault="008620AC" w:rsidP="00EE0CCB">
      <w:pPr>
        <w:spacing w:after="0" w:line="240" w:lineRule="auto"/>
        <w:ind w:left="-567" w:right="-472"/>
        <w:jc w:val="both"/>
        <w:rPr>
          <w:rFonts w:ascii="Calibri" w:eastAsia="MS Mincho" w:hAnsi="Calibri" w:cs="Arial"/>
          <w:sz w:val="24"/>
          <w:szCs w:val="24"/>
        </w:rPr>
      </w:pPr>
    </w:p>
    <w:p w:rsidR="003B705D" w:rsidRPr="00E67AA3" w:rsidRDefault="003B705D" w:rsidP="00EE0CCB">
      <w:pPr>
        <w:spacing w:after="0" w:line="240" w:lineRule="auto"/>
        <w:ind w:left="-567" w:right="-472"/>
        <w:jc w:val="both"/>
        <w:rPr>
          <w:rFonts w:ascii="Calibri" w:eastAsia="MS Mincho" w:hAnsi="Calibri" w:cs="Arial"/>
          <w:sz w:val="24"/>
          <w:szCs w:val="24"/>
        </w:rPr>
      </w:pPr>
      <w:r w:rsidRPr="003B705D">
        <w:rPr>
          <w:rFonts w:ascii="Calibri" w:eastAsia="MS Mincho" w:hAnsi="Calibri" w:cs="Times New Roman"/>
          <w:b/>
          <w:color w:val="5B9BD5" w:themeColor="accent1"/>
          <w:sz w:val="32"/>
          <w:szCs w:val="24"/>
        </w:rPr>
        <w:t>Policy Review</w:t>
      </w:r>
      <w:bookmarkEnd w:id="15"/>
    </w:p>
    <w:p w:rsidR="00707885" w:rsidRPr="003B705D" w:rsidRDefault="00707885" w:rsidP="00EE0CCB">
      <w:pPr>
        <w:spacing w:after="0" w:line="240" w:lineRule="auto"/>
        <w:ind w:left="-567" w:right="-472"/>
        <w:jc w:val="both"/>
        <w:outlineLvl w:val="1"/>
        <w:rPr>
          <w:rFonts w:ascii="Calibri" w:eastAsia="MS Mincho" w:hAnsi="Calibri" w:cs="Times New Roman"/>
          <w:b/>
          <w:color w:val="00B050"/>
          <w:sz w:val="32"/>
          <w:szCs w:val="24"/>
        </w:rPr>
      </w:pPr>
    </w:p>
    <w:p w:rsidR="003B705D" w:rsidRPr="003B705D" w:rsidRDefault="003B705D" w:rsidP="00EE0CCB">
      <w:pPr>
        <w:spacing w:after="0" w:line="240" w:lineRule="auto"/>
        <w:ind w:left="-567" w:right="-472"/>
        <w:jc w:val="both"/>
        <w:rPr>
          <w:rFonts w:ascii="Calibri" w:eastAsia="MS Mincho" w:hAnsi="Calibri" w:cs="Arial"/>
          <w:sz w:val="24"/>
          <w:szCs w:val="24"/>
        </w:rPr>
      </w:pPr>
      <w:r w:rsidRPr="003B705D">
        <w:rPr>
          <w:rFonts w:ascii="Calibri" w:eastAsia="MS Mincho" w:hAnsi="Calibri" w:cs="Arial"/>
          <w:sz w:val="24"/>
          <w:szCs w:val="24"/>
        </w:rPr>
        <w:t xml:space="preserve">This policy will be reviewed every </w:t>
      </w:r>
      <w:r w:rsidR="00707885">
        <w:rPr>
          <w:rFonts w:ascii="Calibri" w:eastAsia="MS Mincho" w:hAnsi="Calibri" w:cs="Arial"/>
          <w:sz w:val="24"/>
          <w:szCs w:val="24"/>
        </w:rPr>
        <w:t>2</w:t>
      </w:r>
      <w:r w:rsidR="00816076">
        <w:rPr>
          <w:rFonts w:ascii="Calibri" w:eastAsia="MS Mincho" w:hAnsi="Calibri" w:cs="Arial"/>
          <w:sz w:val="24"/>
          <w:szCs w:val="24"/>
        </w:rPr>
        <w:t xml:space="preserve"> years as a minimum. </w:t>
      </w:r>
      <w:r w:rsidRPr="003B705D">
        <w:rPr>
          <w:rFonts w:ascii="Calibri" w:eastAsia="MS Mincho" w:hAnsi="Calibri" w:cs="Arial"/>
          <w:sz w:val="24"/>
          <w:szCs w:val="24"/>
        </w:rPr>
        <w:t>Additionally, this policy will be reviewed and updated as a</w:t>
      </w:r>
      <w:r w:rsidR="003540C8">
        <w:rPr>
          <w:rFonts w:ascii="Calibri" w:eastAsia="MS Mincho" w:hAnsi="Calibri" w:cs="Arial"/>
          <w:sz w:val="24"/>
          <w:szCs w:val="24"/>
        </w:rPr>
        <w:t xml:space="preserve">ppropriate on an ad hoc basis. </w:t>
      </w:r>
      <w:r w:rsidRPr="003B705D">
        <w:rPr>
          <w:rFonts w:ascii="Calibri" w:eastAsia="MS Mincho" w:hAnsi="Calibri" w:cs="Arial"/>
          <w:sz w:val="24"/>
          <w:szCs w:val="24"/>
        </w:rPr>
        <w:t xml:space="preserve">If you have a question or suggestion about improving this policy, this should be addressed to </w:t>
      </w:r>
      <w:r w:rsidR="00707885">
        <w:rPr>
          <w:rFonts w:ascii="Calibri" w:eastAsia="MS Mincho" w:hAnsi="Calibri" w:cs="Arial"/>
          <w:sz w:val="24"/>
          <w:szCs w:val="24"/>
        </w:rPr>
        <w:t xml:space="preserve">the headteacher or </w:t>
      </w:r>
      <w:r w:rsidRPr="003B705D">
        <w:rPr>
          <w:rFonts w:ascii="Calibri" w:eastAsia="MS Mincho" w:hAnsi="Calibri" w:cs="Arial"/>
          <w:sz w:val="24"/>
          <w:szCs w:val="24"/>
        </w:rPr>
        <w:t>mental health lead</w:t>
      </w:r>
      <w:r w:rsidR="00707885" w:rsidRPr="00707885">
        <w:rPr>
          <w:rFonts w:ascii="Calibri" w:eastAsia="MS Mincho" w:hAnsi="Calibri" w:cs="Arial"/>
          <w:sz w:val="24"/>
          <w:szCs w:val="24"/>
        </w:rPr>
        <w:t>.</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Default="003B705D" w:rsidP="00EE0CCB">
      <w:pPr>
        <w:spacing w:after="0" w:line="240" w:lineRule="auto"/>
        <w:ind w:left="-567" w:right="-472"/>
        <w:jc w:val="both"/>
        <w:rPr>
          <w:rFonts w:ascii="Calibri" w:eastAsia="MS Mincho" w:hAnsi="Calibri" w:cs="Arial"/>
          <w:sz w:val="24"/>
          <w:szCs w:val="24"/>
        </w:rPr>
      </w:pPr>
      <w:r w:rsidRPr="003B705D">
        <w:rPr>
          <w:rFonts w:ascii="Calibri" w:eastAsia="MS Mincho" w:hAnsi="Calibri" w:cs="Arial"/>
          <w:sz w:val="24"/>
          <w:szCs w:val="24"/>
        </w:rPr>
        <w:t xml:space="preserve">This policy will always be updated to reflect personnel changes. </w:t>
      </w:r>
      <w:r w:rsidR="003540C8">
        <w:rPr>
          <w:rFonts w:ascii="Calibri" w:eastAsia="MS Mincho" w:hAnsi="Calibri" w:cs="Arial"/>
          <w:sz w:val="24"/>
          <w:szCs w:val="24"/>
        </w:rPr>
        <w:t>Diversity impact assessment will also be undertaken to ensure this policy does not discriminate against different groups (i.e. ethnicity, disability, gender etc.)</w:t>
      </w:r>
      <w:r w:rsidRPr="003B705D">
        <w:rPr>
          <w:rFonts w:ascii="Calibri" w:eastAsia="MS Mincho" w:hAnsi="Calibri" w:cs="Arial"/>
          <w:sz w:val="24"/>
          <w:szCs w:val="24"/>
        </w:rPr>
        <w:t xml:space="preserve"> </w:t>
      </w:r>
    </w:p>
    <w:p w:rsidR="003540C8" w:rsidRDefault="003540C8" w:rsidP="00EE0CCB">
      <w:pPr>
        <w:spacing w:after="0" w:line="240" w:lineRule="auto"/>
        <w:ind w:left="-567" w:right="-472"/>
        <w:jc w:val="both"/>
        <w:rPr>
          <w:rFonts w:ascii="Calibri" w:eastAsia="MS Mincho" w:hAnsi="Calibri" w:cs="Arial"/>
          <w:sz w:val="24"/>
          <w:szCs w:val="24"/>
        </w:rPr>
      </w:pPr>
    </w:p>
    <w:p w:rsidR="003540C8" w:rsidRPr="003B705D" w:rsidRDefault="003540C8" w:rsidP="00EE0CCB">
      <w:pPr>
        <w:spacing w:after="0" w:line="240" w:lineRule="auto"/>
        <w:ind w:left="-567" w:right="-472"/>
        <w:jc w:val="both"/>
        <w:rPr>
          <w:rFonts w:ascii="Calibri" w:eastAsia="MS Mincho" w:hAnsi="Calibri" w:cs="Arial"/>
          <w:sz w:val="24"/>
          <w:szCs w:val="24"/>
        </w:rPr>
      </w:pPr>
      <w:r>
        <w:rPr>
          <w:rFonts w:ascii="Calibri" w:eastAsia="MS Mincho" w:hAnsi="Calibri" w:cs="Arial"/>
          <w:sz w:val="24"/>
          <w:szCs w:val="24"/>
        </w:rPr>
        <w:t>This policy will be disseminated to staff at full staff meetings, included in the staff handbook and referenced during staff training and CPD. Parents and carers will be signposted to the policy on the school website, promoted by the home-school worker and hard copies will also be available in school. The policy (and review) will be presented at full governors’ meetings.</w:t>
      </w: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Default="003B705D"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sz w:val="24"/>
          <w:szCs w:val="24"/>
        </w:rPr>
      </w:pPr>
    </w:p>
    <w:p w:rsidR="002815AD" w:rsidRDefault="002815AD" w:rsidP="00EE0CCB">
      <w:pPr>
        <w:spacing w:after="0" w:line="240" w:lineRule="auto"/>
        <w:ind w:left="-567" w:right="-472"/>
        <w:jc w:val="both"/>
        <w:rPr>
          <w:rFonts w:ascii="Calibri" w:eastAsia="MS Mincho" w:hAnsi="Calibri" w:cs="Arial"/>
          <w:sz w:val="24"/>
          <w:szCs w:val="24"/>
        </w:rPr>
      </w:pPr>
    </w:p>
    <w:p w:rsidR="002815AD" w:rsidRDefault="002815AD" w:rsidP="00EE0CCB">
      <w:pPr>
        <w:spacing w:after="0" w:line="240" w:lineRule="auto"/>
        <w:ind w:left="-567" w:right="-472"/>
        <w:jc w:val="both"/>
        <w:rPr>
          <w:rFonts w:ascii="Calibri" w:eastAsia="MS Mincho" w:hAnsi="Calibri" w:cs="Arial"/>
          <w:sz w:val="24"/>
          <w:szCs w:val="24"/>
        </w:rPr>
      </w:pPr>
    </w:p>
    <w:p w:rsidR="002815AD" w:rsidRDefault="002815AD" w:rsidP="00EE0CCB">
      <w:pPr>
        <w:spacing w:after="0" w:line="240" w:lineRule="auto"/>
        <w:ind w:left="-567" w:right="-472"/>
        <w:jc w:val="both"/>
        <w:rPr>
          <w:rFonts w:ascii="Calibri" w:eastAsia="MS Mincho" w:hAnsi="Calibri" w:cs="Arial"/>
          <w:sz w:val="24"/>
          <w:szCs w:val="24"/>
        </w:rPr>
      </w:pPr>
    </w:p>
    <w:p w:rsidR="002815AD" w:rsidRDefault="002815AD" w:rsidP="00EE0CCB">
      <w:pPr>
        <w:spacing w:after="0" w:line="240" w:lineRule="auto"/>
        <w:ind w:left="-567" w:right="-472"/>
        <w:jc w:val="both"/>
        <w:rPr>
          <w:rFonts w:ascii="Calibri" w:eastAsia="MS Mincho" w:hAnsi="Calibri" w:cs="Arial"/>
          <w:sz w:val="24"/>
          <w:szCs w:val="24"/>
        </w:rPr>
      </w:pPr>
    </w:p>
    <w:p w:rsidR="002815AD" w:rsidRDefault="002815AD" w:rsidP="00EE0CCB">
      <w:pPr>
        <w:spacing w:after="0" w:line="240" w:lineRule="auto"/>
        <w:ind w:left="-567" w:right="-472"/>
        <w:jc w:val="both"/>
        <w:rPr>
          <w:rFonts w:ascii="Calibri" w:eastAsia="MS Mincho" w:hAnsi="Calibri" w:cs="Arial"/>
          <w:sz w:val="24"/>
          <w:szCs w:val="24"/>
        </w:rPr>
      </w:pPr>
    </w:p>
    <w:p w:rsidR="002815AD" w:rsidRDefault="002815AD" w:rsidP="00EE0CCB">
      <w:pPr>
        <w:spacing w:after="0" w:line="240" w:lineRule="auto"/>
        <w:ind w:left="-567" w:right="-472"/>
        <w:jc w:val="both"/>
        <w:rPr>
          <w:rFonts w:ascii="Calibri" w:eastAsia="MS Mincho" w:hAnsi="Calibri" w:cs="Arial"/>
          <w:sz w:val="24"/>
          <w:szCs w:val="24"/>
        </w:rPr>
      </w:pPr>
    </w:p>
    <w:p w:rsidR="002815AD" w:rsidRDefault="002815AD"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sz w:val="24"/>
          <w:szCs w:val="24"/>
        </w:rPr>
      </w:pPr>
    </w:p>
    <w:p w:rsidR="005C1B4C" w:rsidRPr="00CC2B9E" w:rsidRDefault="005C1B4C" w:rsidP="00EE0CCB">
      <w:pPr>
        <w:spacing w:after="0" w:line="240" w:lineRule="auto"/>
        <w:ind w:left="-567" w:right="-472"/>
        <w:jc w:val="both"/>
        <w:rPr>
          <w:rFonts w:ascii="Calibri" w:eastAsia="MS Mincho" w:hAnsi="Calibri" w:cs="Arial"/>
          <w:b/>
          <w:color w:val="4472C4" w:themeColor="accent5"/>
          <w:sz w:val="40"/>
          <w:szCs w:val="40"/>
        </w:rPr>
      </w:pPr>
      <w:bookmarkStart w:id="16" w:name="_Toc496791860"/>
      <w:r w:rsidRPr="00CC2B9E">
        <w:rPr>
          <w:rFonts w:ascii="Calibri" w:eastAsia="MS Mincho" w:hAnsi="Calibri" w:cs="Arial"/>
          <w:b/>
          <w:color w:val="4472C4" w:themeColor="accent5"/>
          <w:sz w:val="40"/>
          <w:szCs w:val="40"/>
        </w:rPr>
        <w:t>Appendix A: Further information and sources of support about common mental health issues</w:t>
      </w:r>
      <w:bookmarkEnd w:id="16"/>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CC2B9E" w:rsidRDefault="005C1B4C" w:rsidP="00EE0CCB">
      <w:pPr>
        <w:spacing w:after="0" w:line="240" w:lineRule="auto"/>
        <w:ind w:left="-567" w:right="-472"/>
        <w:jc w:val="both"/>
        <w:rPr>
          <w:rFonts w:ascii="Calibri" w:eastAsia="MS Mincho" w:hAnsi="Calibri" w:cs="Arial"/>
          <w:b/>
          <w:color w:val="4472C4" w:themeColor="accent5"/>
          <w:sz w:val="32"/>
          <w:szCs w:val="32"/>
        </w:rPr>
      </w:pPr>
      <w:bookmarkStart w:id="17" w:name="_Toc494269885"/>
      <w:r w:rsidRPr="00CC2B9E">
        <w:rPr>
          <w:rFonts w:ascii="Calibri" w:eastAsia="MS Mincho" w:hAnsi="Calibri" w:cs="Arial"/>
          <w:b/>
          <w:color w:val="4472C4" w:themeColor="accent5"/>
          <w:sz w:val="32"/>
          <w:szCs w:val="32"/>
        </w:rPr>
        <w:t>Prevalence of Mental Health and Emotional Wellbeing Issues</w:t>
      </w:r>
      <w:r w:rsidRPr="00CC2B9E">
        <w:rPr>
          <w:rFonts w:ascii="Calibri" w:eastAsia="MS Mincho" w:hAnsi="Calibri" w:cs="Arial"/>
          <w:color w:val="4472C4" w:themeColor="accent5"/>
          <w:sz w:val="32"/>
          <w:szCs w:val="32"/>
          <w:vertAlign w:val="superscript"/>
        </w:rPr>
        <w:footnoteReference w:id="2"/>
      </w:r>
      <w:bookmarkEnd w:id="17"/>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ab/>
      </w:r>
    </w:p>
    <w:p w:rsidR="005C1B4C" w:rsidRPr="00CC2B9E" w:rsidRDefault="005C1B4C" w:rsidP="00EE0CCB">
      <w:pPr>
        <w:pStyle w:val="ListParagraph"/>
        <w:numPr>
          <w:ilvl w:val="0"/>
          <w:numId w:val="19"/>
        </w:numPr>
        <w:spacing w:after="0" w:line="240" w:lineRule="auto"/>
        <w:ind w:left="-567" w:right="-472" w:firstLine="0"/>
        <w:jc w:val="both"/>
        <w:rPr>
          <w:rFonts w:ascii="Calibri" w:eastAsia="MS Mincho" w:hAnsi="Calibri" w:cs="Arial"/>
          <w:sz w:val="24"/>
          <w:szCs w:val="24"/>
        </w:rPr>
      </w:pPr>
      <w:r w:rsidRPr="00CC2B9E">
        <w:rPr>
          <w:rFonts w:ascii="Calibri" w:eastAsia="MS Mincho" w:hAnsi="Calibri" w:cs="Arial"/>
          <w:sz w:val="24"/>
          <w:szCs w:val="24"/>
        </w:rPr>
        <w:t>1 in 10 children and young people aged 5 - 16 suffer from a diagnosable mental health disorder - that is around three children in every class.</w:t>
      </w:r>
    </w:p>
    <w:p w:rsidR="005C1B4C" w:rsidRPr="00CC2B9E" w:rsidRDefault="005C1B4C" w:rsidP="00EE0CCB">
      <w:pPr>
        <w:pStyle w:val="ListParagraph"/>
        <w:numPr>
          <w:ilvl w:val="0"/>
          <w:numId w:val="19"/>
        </w:numPr>
        <w:spacing w:after="0" w:line="240" w:lineRule="auto"/>
        <w:ind w:left="-567" w:right="-472" w:firstLine="0"/>
        <w:jc w:val="both"/>
        <w:rPr>
          <w:rFonts w:ascii="Calibri" w:eastAsia="MS Mincho" w:hAnsi="Calibri" w:cs="Arial"/>
          <w:sz w:val="24"/>
          <w:szCs w:val="24"/>
        </w:rPr>
      </w:pPr>
      <w:r w:rsidRPr="00CC2B9E">
        <w:rPr>
          <w:rFonts w:ascii="Calibri" w:eastAsia="MS Mincho" w:hAnsi="Calibri" w:cs="Arial"/>
          <w:sz w:val="24"/>
          <w:szCs w:val="24"/>
        </w:rPr>
        <w:t>Between 1 in every 12 and 1 in 15 children and young people deliberately self-harm.</w:t>
      </w:r>
    </w:p>
    <w:p w:rsidR="005C1B4C" w:rsidRPr="00CC2B9E" w:rsidRDefault="005C1B4C" w:rsidP="00EE0CCB">
      <w:pPr>
        <w:pStyle w:val="ListParagraph"/>
        <w:numPr>
          <w:ilvl w:val="0"/>
          <w:numId w:val="19"/>
        </w:numPr>
        <w:spacing w:after="0" w:line="240" w:lineRule="auto"/>
        <w:ind w:left="-567" w:right="-472" w:firstLine="0"/>
        <w:jc w:val="both"/>
        <w:rPr>
          <w:rFonts w:ascii="Calibri" w:eastAsia="MS Mincho" w:hAnsi="Calibri" w:cs="Arial"/>
          <w:sz w:val="24"/>
          <w:szCs w:val="24"/>
        </w:rPr>
      </w:pPr>
      <w:r w:rsidRPr="00CC2B9E">
        <w:rPr>
          <w:rFonts w:ascii="Calibri" w:eastAsia="MS Mincho" w:hAnsi="Calibri" w:cs="Arial"/>
          <w:sz w:val="24"/>
          <w:szCs w:val="24"/>
        </w:rPr>
        <w:t>There has been a big increase in the number of young people being admitted to hospital because of self-harm. Over the last ten years this figure has increased by 68%.</w:t>
      </w:r>
    </w:p>
    <w:p w:rsidR="005C1B4C" w:rsidRPr="00CC2B9E" w:rsidRDefault="005C1B4C" w:rsidP="00EE0CCB">
      <w:pPr>
        <w:pStyle w:val="ListParagraph"/>
        <w:numPr>
          <w:ilvl w:val="0"/>
          <w:numId w:val="19"/>
        </w:numPr>
        <w:spacing w:after="0" w:line="240" w:lineRule="auto"/>
        <w:ind w:left="-567" w:right="-472" w:firstLine="0"/>
        <w:jc w:val="both"/>
        <w:rPr>
          <w:rFonts w:ascii="Calibri" w:eastAsia="MS Mincho" w:hAnsi="Calibri" w:cs="Arial"/>
          <w:sz w:val="24"/>
          <w:szCs w:val="24"/>
        </w:rPr>
      </w:pPr>
      <w:r w:rsidRPr="00CC2B9E">
        <w:rPr>
          <w:rFonts w:ascii="Calibri" w:eastAsia="MS Mincho" w:hAnsi="Calibri" w:cs="Arial"/>
          <w:sz w:val="24"/>
          <w:szCs w:val="24"/>
        </w:rPr>
        <w:t>More than half of all adults with mental health problems were diagnosed in childhood. Less than half were treated appropriately at the time.</w:t>
      </w:r>
    </w:p>
    <w:p w:rsidR="005C1B4C" w:rsidRPr="00CC2B9E" w:rsidRDefault="005C1B4C" w:rsidP="00EE0CCB">
      <w:pPr>
        <w:pStyle w:val="ListParagraph"/>
        <w:numPr>
          <w:ilvl w:val="0"/>
          <w:numId w:val="19"/>
        </w:numPr>
        <w:spacing w:after="0" w:line="240" w:lineRule="auto"/>
        <w:ind w:left="-567" w:right="-472" w:firstLine="0"/>
        <w:jc w:val="both"/>
        <w:rPr>
          <w:rFonts w:ascii="Calibri" w:eastAsia="MS Mincho" w:hAnsi="Calibri" w:cs="Arial"/>
          <w:sz w:val="24"/>
          <w:szCs w:val="24"/>
        </w:rPr>
      </w:pPr>
      <w:r w:rsidRPr="00CC2B9E">
        <w:rPr>
          <w:rFonts w:ascii="Calibri" w:eastAsia="MS Mincho" w:hAnsi="Calibri" w:cs="Arial"/>
          <w:sz w:val="24"/>
          <w:szCs w:val="24"/>
        </w:rPr>
        <w:t>Nearly 80,000 children and young people suffer from severe depression.</w:t>
      </w:r>
    </w:p>
    <w:p w:rsidR="005C1B4C" w:rsidRPr="00CC2B9E" w:rsidRDefault="005C1B4C" w:rsidP="00EE0CCB">
      <w:pPr>
        <w:pStyle w:val="ListParagraph"/>
        <w:numPr>
          <w:ilvl w:val="0"/>
          <w:numId w:val="19"/>
        </w:numPr>
        <w:spacing w:after="0" w:line="240" w:lineRule="auto"/>
        <w:ind w:left="-567" w:right="-472" w:firstLine="0"/>
        <w:jc w:val="both"/>
        <w:rPr>
          <w:rFonts w:ascii="Calibri" w:eastAsia="MS Mincho" w:hAnsi="Calibri" w:cs="Arial"/>
          <w:b/>
          <w:sz w:val="24"/>
          <w:szCs w:val="24"/>
        </w:rPr>
      </w:pPr>
      <w:r w:rsidRPr="00CC2B9E">
        <w:rPr>
          <w:rFonts w:ascii="Calibri" w:eastAsia="MS Mincho" w:hAnsi="Calibri" w:cs="Arial"/>
          <w:sz w:val="24"/>
          <w:szCs w:val="24"/>
        </w:rPr>
        <w:t>The number of young people aged 15-16 with depression nearly doubled between the 1980s and the 2000s.</w:t>
      </w:r>
    </w:p>
    <w:p w:rsidR="005C1B4C" w:rsidRPr="00CC2B9E" w:rsidRDefault="005C1B4C" w:rsidP="00EE0CCB">
      <w:pPr>
        <w:pStyle w:val="ListParagraph"/>
        <w:numPr>
          <w:ilvl w:val="0"/>
          <w:numId w:val="19"/>
        </w:numPr>
        <w:spacing w:after="0" w:line="240" w:lineRule="auto"/>
        <w:ind w:left="-567" w:right="-472" w:firstLine="0"/>
        <w:jc w:val="both"/>
        <w:rPr>
          <w:rFonts w:ascii="Calibri" w:eastAsia="MS Mincho" w:hAnsi="Calibri" w:cs="Arial"/>
          <w:sz w:val="24"/>
          <w:szCs w:val="24"/>
        </w:rPr>
      </w:pPr>
      <w:r w:rsidRPr="00CC2B9E">
        <w:rPr>
          <w:rFonts w:ascii="Calibri" w:eastAsia="MS Mincho" w:hAnsi="Calibri" w:cs="Arial"/>
          <w:sz w:val="24"/>
          <w:szCs w:val="24"/>
        </w:rPr>
        <w:t xml:space="preserve">Over 8,000 children aged </w:t>
      </w:r>
      <w:proofErr w:type="gramStart"/>
      <w:r w:rsidRPr="00CC2B9E">
        <w:rPr>
          <w:rFonts w:ascii="Calibri" w:eastAsia="MS Mincho" w:hAnsi="Calibri" w:cs="Arial"/>
          <w:sz w:val="24"/>
          <w:szCs w:val="24"/>
        </w:rPr>
        <w:t>under</w:t>
      </w:r>
      <w:proofErr w:type="gramEnd"/>
      <w:r w:rsidRPr="00CC2B9E">
        <w:rPr>
          <w:rFonts w:ascii="Calibri" w:eastAsia="MS Mincho" w:hAnsi="Calibri" w:cs="Arial"/>
          <w:sz w:val="24"/>
          <w:szCs w:val="24"/>
        </w:rPr>
        <w:t xml:space="preserve"> 10 years old suffer from severe depression.</w:t>
      </w:r>
    </w:p>
    <w:p w:rsidR="005C1B4C" w:rsidRPr="00CC2B9E" w:rsidRDefault="005C1B4C" w:rsidP="00EE0CCB">
      <w:pPr>
        <w:pStyle w:val="ListParagraph"/>
        <w:numPr>
          <w:ilvl w:val="0"/>
          <w:numId w:val="19"/>
        </w:numPr>
        <w:spacing w:after="0" w:line="240" w:lineRule="auto"/>
        <w:ind w:left="-567" w:right="-472" w:firstLine="0"/>
        <w:jc w:val="both"/>
        <w:rPr>
          <w:rFonts w:ascii="Calibri" w:eastAsia="MS Mincho" w:hAnsi="Calibri" w:cs="Arial"/>
          <w:sz w:val="24"/>
          <w:szCs w:val="24"/>
        </w:rPr>
      </w:pPr>
      <w:r w:rsidRPr="00CC2B9E">
        <w:rPr>
          <w:rFonts w:ascii="Calibri" w:eastAsia="MS Mincho" w:hAnsi="Calibri" w:cs="Arial"/>
          <w:sz w:val="24"/>
          <w:szCs w:val="24"/>
        </w:rPr>
        <w:t>3.3% or about 290,000 children and young people have an anxiety disorder.</w:t>
      </w:r>
    </w:p>
    <w:p w:rsidR="005C1B4C" w:rsidRPr="00CC2B9E" w:rsidRDefault="005C1B4C" w:rsidP="00EE0CCB">
      <w:pPr>
        <w:pStyle w:val="ListParagraph"/>
        <w:numPr>
          <w:ilvl w:val="0"/>
          <w:numId w:val="19"/>
        </w:numPr>
        <w:spacing w:after="0" w:line="240" w:lineRule="auto"/>
        <w:ind w:left="-567" w:right="-472" w:firstLine="0"/>
        <w:jc w:val="both"/>
        <w:rPr>
          <w:rFonts w:ascii="Calibri" w:eastAsia="MS Mincho" w:hAnsi="Calibri" w:cs="Arial"/>
          <w:sz w:val="24"/>
          <w:szCs w:val="24"/>
        </w:rPr>
      </w:pPr>
      <w:r w:rsidRPr="00CC2B9E">
        <w:rPr>
          <w:rFonts w:ascii="Calibri" w:eastAsia="MS Mincho" w:hAnsi="Calibri" w:cs="Arial"/>
          <w:sz w:val="24"/>
          <w:szCs w:val="24"/>
        </w:rPr>
        <w:t>72% of children in care have behavioural or emotional problems - these are some of the most vulnerable people in our society.</w:t>
      </w:r>
    </w:p>
    <w:p w:rsidR="005C1B4C" w:rsidRPr="005C1B4C" w:rsidRDefault="005C1B4C" w:rsidP="00EE0CCB">
      <w:pPr>
        <w:spacing w:after="0" w:line="240" w:lineRule="auto"/>
        <w:ind w:left="-567" w:right="-472"/>
        <w:jc w:val="both"/>
        <w:rPr>
          <w:rFonts w:ascii="Calibri" w:eastAsia="MS Mincho" w:hAnsi="Calibri" w:cs="Arial"/>
          <w:b/>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Below, we have sign-posted information and guidance about the issues most commonly seen in school-aged children. The links will take you through to the most relevant page of the listed website. Some pages are aimed primarily at parents but they are listed here as they are useful for school staff too.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Support on all these issues can be accessed via </w:t>
      </w:r>
      <w:hyperlink r:id="rId10" w:history="1">
        <w:r w:rsidRPr="005C1B4C">
          <w:rPr>
            <w:rStyle w:val="Hyperlink"/>
            <w:rFonts w:ascii="Calibri" w:eastAsia="MS Mincho" w:hAnsi="Calibri" w:cs="Arial"/>
            <w:sz w:val="24"/>
            <w:szCs w:val="24"/>
          </w:rPr>
          <w:t>Young Minds</w:t>
        </w:r>
      </w:hyperlink>
      <w:r w:rsidRPr="005C1B4C">
        <w:rPr>
          <w:rFonts w:ascii="Calibri" w:eastAsia="MS Mincho" w:hAnsi="Calibri" w:cs="Arial"/>
          <w:sz w:val="24"/>
          <w:szCs w:val="24"/>
        </w:rPr>
        <w:t xml:space="preserve"> (www.youngminds.org.uk), </w:t>
      </w:r>
      <w:hyperlink r:id="rId11" w:anchor=".VMxpXsbA67s" w:history="1">
        <w:r w:rsidRPr="005C1B4C">
          <w:rPr>
            <w:rStyle w:val="Hyperlink"/>
            <w:rFonts w:ascii="Calibri" w:eastAsia="MS Mincho" w:hAnsi="Calibri" w:cs="Arial"/>
            <w:sz w:val="24"/>
            <w:szCs w:val="24"/>
          </w:rPr>
          <w:t>Mind</w:t>
        </w:r>
      </w:hyperlink>
      <w:r w:rsidRPr="005C1B4C">
        <w:rPr>
          <w:rFonts w:ascii="Calibri" w:eastAsia="MS Mincho" w:hAnsi="Calibri" w:cs="Arial"/>
          <w:sz w:val="24"/>
          <w:szCs w:val="24"/>
        </w:rPr>
        <w:t xml:space="preserve"> (www.mind.org.uk) and (for e-learning opportunities)</w:t>
      </w:r>
      <w:hyperlink r:id="rId12" w:history="1">
        <w:r w:rsidRPr="005C1B4C">
          <w:rPr>
            <w:rStyle w:val="Hyperlink"/>
            <w:rFonts w:ascii="Calibri" w:eastAsia="MS Mincho" w:hAnsi="Calibri" w:cs="Arial"/>
            <w:sz w:val="24"/>
            <w:szCs w:val="24"/>
          </w:rPr>
          <w:t xml:space="preserve"> Minded</w:t>
        </w:r>
      </w:hyperlink>
      <w:r w:rsidRPr="005C1B4C">
        <w:rPr>
          <w:rFonts w:ascii="Calibri" w:eastAsia="MS Mincho" w:hAnsi="Calibri" w:cs="Arial"/>
          <w:sz w:val="24"/>
          <w:szCs w:val="24"/>
        </w:rPr>
        <w:t xml:space="preserve"> (</w:t>
      </w:r>
      <w:hyperlink r:id="rId13" w:history="1">
        <w:r w:rsidRPr="005C1B4C">
          <w:rPr>
            <w:rStyle w:val="Hyperlink"/>
            <w:rFonts w:ascii="Calibri" w:eastAsia="MS Mincho" w:hAnsi="Calibri" w:cs="Arial"/>
            <w:sz w:val="24"/>
            <w:szCs w:val="24"/>
          </w:rPr>
          <w:t>www.minded.org.uk</w:t>
        </w:r>
      </w:hyperlink>
      <w:r w:rsidRPr="005C1B4C">
        <w:rPr>
          <w:rFonts w:ascii="Calibri" w:eastAsia="MS Mincho" w:hAnsi="Calibri" w:cs="Arial"/>
          <w:sz w:val="24"/>
          <w:szCs w:val="24"/>
        </w:rPr>
        <w:t xml:space="preserve">) Place2Be (www.place2be.org.uk) </w:t>
      </w:r>
    </w:p>
    <w:p w:rsid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b/>
          <w:color w:val="4472C4" w:themeColor="accent5"/>
          <w:sz w:val="32"/>
          <w:szCs w:val="32"/>
        </w:rPr>
      </w:pPr>
      <w:bookmarkStart w:id="18" w:name="_Toc414984814"/>
      <w:bookmarkStart w:id="19" w:name="_Toc494269886"/>
      <w:r w:rsidRPr="005C1B4C">
        <w:rPr>
          <w:rFonts w:ascii="Calibri" w:eastAsia="MS Mincho" w:hAnsi="Calibri" w:cs="Arial"/>
          <w:b/>
          <w:color w:val="4472C4" w:themeColor="accent5"/>
          <w:sz w:val="32"/>
          <w:szCs w:val="32"/>
        </w:rPr>
        <w:t>Self-harm</w:t>
      </w:r>
      <w:bookmarkEnd w:id="18"/>
      <w:bookmarkEnd w:id="19"/>
      <w:r w:rsidRPr="005C1B4C">
        <w:rPr>
          <w:rFonts w:ascii="Calibri" w:eastAsia="MS Mincho" w:hAnsi="Calibri" w:cs="Arial"/>
          <w:b/>
          <w:color w:val="4472C4" w:themeColor="accent5"/>
          <w:sz w:val="32"/>
          <w:szCs w:val="32"/>
        </w:rPr>
        <w:t xml:space="preserve"> </w:t>
      </w:r>
    </w:p>
    <w:p w:rsidR="005C1B4C" w:rsidRPr="005C1B4C" w:rsidRDefault="005C1B4C" w:rsidP="00EE0CCB">
      <w:pPr>
        <w:spacing w:after="0" w:line="240" w:lineRule="auto"/>
        <w:ind w:left="-567" w:right="-472"/>
        <w:jc w:val="both"/>
        <w:rPr>
          <w:rFonts w:ascii="Calibri" w:eastAsia="MS Mincho" w:hAnsi="Calibri" w:cs="Arial"/>
          <w:b/>
          <w:color w:val="4472C4" w:themeColor="accent5"/>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Self-harm describes any behaviour where a young person causes harm to themselves in order to cope with thoughts, feelings or experiences they are not able to manage in any other way. It most frequently takes the form of cutting, burning or non-lethal overdoses in adolescents, while younger children and young people with special needs are more likely to pick or scratch at wounds, pull out their hair or bang or bruise themselves.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bCs/>
          <w:sz w:val="28"/>
          <w:szCs w:val="24"/>
        </w:rPr>
      </w:pPr>
      <w:bookmarkStart w:id="20" w:name="_Toc494269887"/>
      <w:r w:rsidRPr="00CC2B9E">
        <w:rPr>
          <w:rFonts w:ascii="Calibri" w:eastAsia="MS Mincho" w:hAnsi="Calibri" w:cs="Arial"/>
          <w:b/>
          <w:bCs/>
          <w:sz w:val="28"/>
          <w:szCs w:val="24"/>
        </w:rPr>
        <w:t>Online support</w:t>
      </w:r>
      <w:bookmarkEnd w:id="20"/>
    </w:p>
    <w:p w:rsidR="00CC2B9E" w:rsidRPr="00CC2B9E" w:rsidRDefault="00CC2B9E" w:rsidP="00EE0CCB">
      <w:pPr>
        <w:spacing w:after="0" w:line="240" w:lineRule="auto"/>
        <w:ind w:left="-567" w:right="-472"/>
        <w:jc w:val="both"/>
        <w:rPr>
          <w:rFonts w:ascii="Calibri" w:eastAsia="MS Mincho" w:hAnsi="Calibri" w:cs="Arial"/>
          <w:b/>
          <w:bCs/>
          <w:sz w:val="28"/>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14" w:history="1">
        <w:r w:rsidR="005C1B4C" w:rsidRPr="005C1B4C">
          <w:rPr>
            <w:rStyle w:val="Hyperlink"/>
            <w:rFonts w:ascii="Calibri" w:eastAsia="MS Mincho" w:hAnsi="Calibri" w:cs="Arial"/>
            <w:sz w:val="24"/>
            <w:szCs w:val="24"/>
          </w:rPr>
          <w:t>SelfHarm.co.uk</w:t>
        </w:r>
      </w:hyperlink>
      <w:r w:rsidR="005C1B4C" w:rsidRPr="005C1B4C">
        <w:rPr>
          <w:rFonts w:ascii="Calibri" w:eastAsia="MS Mincho" w:hAnsi="Calibri" w:cs="Arial"/>
          <w:sz w:val="24"/>
          <w:szCs w:val="24"/>
        </w:rPr>
        <w:t>: www.selfharm.co.uk</w:t>
      </w:r>
    </w:p>
    <w:p w:rsidR="005C1B4C" w:rsidRPr="00CC2B9E" w:rsidRDefault="00EE0CCB" w:rsidP="00EE0CCB">
      <w:pPr>
        <w:spacing w:after="0" w:line="240" w:lineRule="auto"/>
        <w:ind w:left="-567" w:right="-472"/>
        <w:jc w:val="both"/>
        <w:rPr>
          <w:rFonts w:ascii="Calibri" w:eastAsia="MS Mincho" w:hAnsi="Calibri" w:cs="Arial"/>
          <w:sz w:val="24"/>
          <w:szCs w:val="24"/>
        </w:rPr>
      </w:pPr>
      <w:hyperlink r:id="rId15" w:history="1">
        <w:r w:rsidR="005C1B4C" w:rsidRPr="005C1B4C">
          <w:rPr>
            <w:rStyle w:val="Hyperlink"/>
            <w:rFonts w:ascii="Calibri" w:eastAsia="MS Mincho" w:hAnsi="Calibri" w:cs="Arial"/>
            <w:sz w:val="24"/>
            <w:szCs w:val="24"/>
          </w:rPr>
          <w:t>National Self-Harm Network</w:t>
        </w:r>
      </w:hyperlink>
      <w:r w:rsidR="005C1B4C" w:rsidRPr="005C1B4C">
        <w:rPr>
          <w:rFonts w:ascii="Calibri" w:eastAsia="MS Mincho" w:hAnsi="Calibri" w:cs="Arial"/>
          <w:sz w:val="24"/>
          <w:szCs w:val="24"/>
        </w:rPr>
        <w:t xml:space="preserve">: </w:t>
      </w:r>
      <w:hyperlink r:id="rId16" w:history="1">
        <w:r w:rsidR="005C1B4C" w:rsidRPr="005C1B4C">
          <w:rPr>
            <w:rStyle w:val="Hyperlink"/>
            <w:rFonts w:ascii="Calibri" w:eastAsia="MS Mincho" w:hAnsi="Calibri" w:cs="Arial"/>
            <w:sz w:val="24"/>
            <w:szCs w:val="24"/>
          </w:rPr>
          <w:t>www.nshn.co.uk</w:t>
        </w:r>
      </w:hyperlink>
      <w:bookmarkStart w:id="21" w:name="_Toc494269888"/>
    </w:p>
    <w:p w:rsidR="005C1B4C" w:rsidRDefault="005C1B4C" w:rsidP="00EE0CCB">
      <w:pPr>
        <w:spacing w:after="0" w:line="240" w:lineRule="auto"/>
        <w:ind w:left="-567" w:right="-472"/>
        <w:jc w:val="both"/>
        <w:rPr>
          <w:rFonts w:ascii="Calibri" w:eastAsia="MS Mincho" w:hAnsi="Calibri" w:cs="Arial"/>
          <w:b/>
          <w:bCs/>
          <w:sz w:val="28"/>
          <w:szCs w:val="24"/>
        </w:rPr>
      </w:pPr>
      <w:r w:rsidRPr="00CC2B9E">
        <w:rPr>
          <w:rFonts w:ascii="Calibri" w:eastAsia="MS Mincho" w:hAnsi="Calibri" w:cs="Arial"/>
          <w:b/>
          <w:bCs/>
          <w:sz w:val="28"/>
          <w:szCs w:val="24"/>
        </w:rPr>
        <w:t>Books</w:t>
      </w:r>
      <w:bookmarkEnd w:id="21"/>
    </w:p>
    <w:p w:rsidR="00CC2B9E" w:rsidRPr="00CC2B9E" w:rsidRDefault="00CC2B9E" w:rsidP="00EE0CCB">
      <w:pPr>
        <w:spacing w:after="0" w:line="240" w:lineRule="auto"/>
        <w:ind w:left="-567" w:right="-472"/>
        <w:jc w:val="both"/>
        <w:rPr>
          <w:rFonts w:ascii="Calibri" w:eastAsia="MS Mincho" w:hAnsi="Calibri" w:cs="Arial"/>
          <w:b/>
          <w:bCs/>
          <w:sz w:val="28"/>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proofErr w:type="spellStart"/>
      <w:r w:rsidRPr="005C1B4C">
        <w:rPr>
          <w:rFonts w:ascii="Calibri" w:eastAsia="MS Mincho" w:hAnsi="Calibri" w:cs="Arial"/>
          <w:sz w:val="24"/>
          <w:szCs w:val="24"/>
        </w:rPr>
        <w:t>Pooky</w:t>
      </w:r>
      <w:proofErr w:type="spellEnd"/>
      <w:r w:rsidRPr="005C1B4C">
        <w:rPr>
          <w:rFonts w:ascii="Calibri" w:eastAsia="MS Mincho" w:hAnsi="Calibri" w:cs="Arial"/>
          <w:sz w:val="24"/>
          <w:szCs w:val="24"/>
        </w:rPr>
        <w:t xml:space="preserve"> </w:t>
      </w:r>
      <w:proofErr w:type="spellStart"/>
      <w:r w:rsidRPr="005C1B4C">
        <w:rPr>
          <w:rFonts w:ascii="Calibri" w:eastAsia="MS Mincho" w:hAnsi="Calibri" w:cs="Arial"/>
          <w:sz w:val="24"/>
          <w:szCs w:val="24"/>
        </w:rPr>
        <w:t>Knightsmith</w:t>
      </w:r>
      <w:proofErr w:type="spellEnd"/>
      <w:r w:rsidRPr="005C1B4C">
        <w:rPr>
          <w:rFonts w:ascii="Calibri" w:eastAsia="MS Mincho" w:hAnsi="Calibri" w:cs="Arial"/>
          <w:sz w:val="24"/>
          <w:szCs w:val="24"/>
        </w:rPr>
        <w:t xml:space="preserve"> (2015) </w:t>
      </w:r>
      <w:r w:rsidRPr="005C1B4C">
        <w:rPr>
          <w:rFonts w:ascii="Calibri" w:eastAsia="MS Mincho" w:hAnsi="Calibri" w:cs="Arial"/>
          <w:i/>
          <w:sz w:val="24"/>
          <w:szCs w:val="24"/>
        </w:rPr>
        <w:t>Self-Harm and Eating Disorders in Schools: A Guide to Whole School Support and Practical Strategies</w:t>
      </w:r>
      <w:r w:rsidRPr="005C1B4C">
        <w:rPr>
          <w:rFonts w:ascii="Calibri" w:eastAsia="MS Mincho" w:hAnsi="Calibri" w:cs="Arial"/>
          <w:sz w:val="24"/>
          <w:szCs w:val="24"/>
        </w:rPr>
        <w:t>. London: Jessica Kingsley Publishers</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Keith </w:t>
      </w:r>
      <w:proofErr w:type="spellStart"/>
      <w:r w:rsidRPr="005C1B4C">
        <w:rPr>
          <w:rFonts w:ascii="Calibri" w:eastAsia="MS Mincho" w:hAnsi="Calibri" w:cs="Arial"/>
          <w:sz w:val="24"/>
          <w:szCs w:val="24"/>
        </w:rPr>
        <w:t>Hawton</w:t>
      </w:r>
      <w:proofErr w:type="spellEnd"/>
      <w:r w:rsidRPr="005C1B4C">
        <w:rPr>
          <w:rFonts w:ascii="Calibri" w:eastAsia="MS Mincho" w:hAnsi="Calibri" w:cs="Arial"/>
          <w:sz w:val="24"/>
          <w:szCs w:val="24"/>
        </w:rPr>
        <w:t xml:space="preserve"> and Karen Rodham (2006) </w:t>
      </w:r>
      <w:r w:rsidRPr="005C1B4C">
        <w:rPr>
          <w:rFonts w:ascii="Calibri" w:eastAsia="MS Mincho" w:hAnsi="Calibri" w:cs="Arial"/>
          <w:i/>
          <w:sz w:val="24"/>
          <w:szCs w:val="24"/>
        </w:rPr>
        <w:t>By Their Own Young Hand: Deliberate Self-harm and Suicidal Ideas in Adolescents</w:t>
      </w:r>
      <w:r w:rsidRPr="005C1B4C">
        <w:rPr>
          <w:rFonts w:ascii="Calibri" w:eastAsia="MS Mincho" w:hAnsi="Calibri" w:cs="Arial"/>
          <w:sz w:val="24"/>
          <w:szCs w:val="24"/>
        </w:rPr>
        <w:t>.</w:t>
      </w:r>
      <w:r w:rsidRPr="005C1B4C">
        <w:rPr>
          <w:rFonts w:ascii="Calibri" w:eastAsia="MS Mincho" w:hAnsi="Calibri" w:cs="Arial"/>
          <w:i/>
          <w:sz w:val="24"/>
          <w:szCs w:val="24"/>
        </w:rPr>
        <w:t xml:space="preserve"> </w:t>
      </w:r>
      <w:r w:rsidRPr="005C1B4C">
        <w:rPr>
          <w:rFonts w:ascii="Calibri" w:eastAsia="MS Mincho" w:hAnsi="Calibri" w:cs="Arial"/>
          <w:sz w:val="24"/>
          <w:szCs w:val="24"/>
        </w:rPr>
        <w:t>London: Jessica Kingsley Publishers</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Carol Fitzpatrick (2012) </w:t>
      </w:r>
      <w:r w:rsidRPr="005C1B4C">
        <w:rPr>
          <w:rFonts w:ascii="Calibri" w:eastAsia="MS Mincho" w:hAnsi="Calibri" w:cs="Arial"/>
          <w:i/>
          <w:sz w:val="24"/>
          <w:szCs w:val="24"/>
        </w:rPr>
        <w:t>A Short Introduction to Understanding and Supporting Children and Young People Who Self-Harm</w:t>
      </w:r>
      <w:r w:rsidRPr="005C1B4C">
        <w:rPr>
          <w:rFonts w:ascii="Calibri" w:eastAsia="MS Mincho" w:hAnsi="Calibri" w:cs="Arial"/>
          <w:sz w:val="24"/>
          <w:szCs w:val="24"/>
        </w:rPr>
        <w:t>.</w:t>
      </w:r>
      <w:r w:rsidRPr="005C1B4C">
        <w:rPr>
          <w:rFonts w:ascii="Calibri" w:eastAsia="MS Mincho" w:hAnsi="Calibri" w:cs="Arial"/>
          <w:i/>
          <w:sz w:val="24"/>
          <w:szCs w:val="24"/>
        </w:rPr>
        <w:t xml:space="preserve"> </w:t>
      </w:r>
      <w:r w:rsidRPr="005C1B4C">
        <w:rPr>
          <w:rFonts w:ascii="Calibri" w:eastAsia="MS Mincho" w:hAnsi="Calibri" w:cs="Arial"/>
          <w:sz w:val="24"/>
          <w:szCs w:val="24"/>
        </w:rPr>
        <w:t xml:space="preserve">London: Jessica Kingsley Publishers </w:t>
      </w:r>
    </w:p>
    <w:p w:rsidR="005C1B4C" w:rsidRPr="005C1B4C" w:rsidRDefault="005C1B4C" w:rsidP="00EE0CCB">
      <w:pPr>
        <w:spacing w:after="0" w:line="240" w:lineRule="auto"/>
        <w:ind w:left="-567" w:right="-472"/>
        <w:jc w:val="both"/>
        <w:rPr>
          <w:rFonts w:ascii="Calibri" w:eastAsia="MS Mincho" w:hAnsi="Calibri" w:cs="Arial"/>
          <w:b/>
          <w:sz w:val="24"/>
          <w:szCs w:val="24"/>
        </w:rPr>
      </w:pPr>
    </w:p>
    <w:p w:rsidR="005C1B4C" w:rsidRPr="005C1B4C" w:rsidRDefault="005C1B4C" w:rsidP="00EE0CCB">
      <w:pPr>
        <w:spacing w:after="0" w:line="240" w:lineRule="auto"/>
        <w:ind w:left="-567" w:right="-472"/>
        <w:jc w:val="both"/>
        <w:rPr>
          <w:rFonts w:ascii="Calibri" w:eastAsia="MS Mincho" w:hAnsi="Calibri" w:cs="Arial"/>
          <w:b/>
          <w:color w:val="4472C4" w:themeColor="accent5"/>
          <w:sz w:val="32"/>
          <w:szCs w:val="32"/>
        </w:rPr>
      </w:pPr>
      <w:bookmarkStart w:id="22" w:name="_Toc414984819"/>
      <w:bookmarkStart w:id="23" w:name="_Toc494269889"/>
      <w:bookmarkStart w:id="24" w:name="_Toc414984817"/>
      <w:bookmarkStart w:id="25" w:name="_Toc414984815"/>
      <w:r w:rsidRPr="005C1B4C">
        <w:rPr>
          <w:rFonts w:ascii="Calibri" w:eastAsia="MS Mincho" w:hAnsi="Calibri" w:cs="Arial"/>
          <w:b/>
          <w:color w:val="4472C4" w:themeColor="accent5"/>
          <w:sz w:val="32"/>
          <w:szCs w:val="32"/>
        </w:rPr>
        <w:t>Depression</w:t>
      </w:r>
      <w:bookmarkEnd w:id="22"/>
      <w:bookmarkEnd w:id="23"/>
    </w:p>
    <w:p w:rsidR="005C1B4C" w:rsidRPr="005C1B4C" w:rsidRDefault="005C1B4C" w:rsidP="00EE0CCB">
      <w:pPr>
        <w:spacing w:after="0" w:line="240" w:lineRule="auto"/>
        <w:ind w:left="-567" w:right="-472"/>
        <w:jc w:val="both"/>
        <w:rPr>
          <w:rFonts w:ascii="Calibri" w:eastAsia="MS Mincho" w:hAnsi="Calibri" w:cs="Arial"/>
          <w:b/>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Ups and downs are a normal part of life for all of us, but for someone who is suffering from depression these ups and downs may be more extreme. Feelings of failure, hopelessness, numbness or sadness may invade their day-to-day life over an extended period of weeks or months, and have a significant impact on their behaviour and ability and motivation to engage in day-to-day activities.</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bCs/>
          <w:sz w:val="28"/>
          <w:szCs w:val="24"/>
        </w:rPr>
      </w:pPr>
      <w:bookmarkStart w:id="26" w:name="_Toc494269890"/>
      <w:r w:rsidRPr="00CC2B9E">
        <w:rPr>
          <w:rFonts w:ascii="Calibri" w:eastAsia="MS Mincho" w:hAnsi="Calibri" w:cs="Arial"/>
          <w:b/>
          <w:bCs/>
          <w:sz w:val="28"/>
          <w:szCs w:val="24"/>
        </w:rPr>
        <w:t>Online support</w:t>
      </w:r>
      <w:bookmarkEnd w:id="26"/>
    </w:p>
    <w:p w:rsidR="00CC2B9E" w:rsidRPr="00CC2B9E" w:rsidRDefault="00CC2B9E" w:rsidP="00EE0CCB">
      <w:pPr>
        <w:spacing w:after="0" w:line="240" w:lineRule="auto"/>
        <w:ind w:left="-567" w:right="-472"/>
        <w:jc w:val="both"/>
        <w:rPr>
          <w:rFonts w:ascii="Calibri" w:eastAsia="MS Mincho" w:hAnsi="Calibri" w:cs="Arial"/>
          <w:b/>
          <w:bCs/>
          <w:sz w:val="28"/>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17" w:history="1">
        <w:r w:rsidR="005C1B4C" w:rsidRPr="005C1B4C">
          <w:rPr>
            <w:rStyle w:val="Hyperlink"/>
            <w:rFonts w:ascii="Calibri" w:eastAsia="MS Mincho" w:hAnsi="Calibri" w:cs="Arial"/>
            <w:sz w:val="24"/>
            <w:szCs w:val="24"/>
          </w:rPr>
          <w:t>Depression Alliance</w:t>
        </w:r>
      </w:hyperlink>
      <w:r w:rsidR="005C1B4C" w:rsidRPr="005C1B4C">
        <w:rPr>
          <w:rFonts w:ascii="Calibri" w:eastAsia="MS Mincho" w:hAnsi="Calibri" w:cs="Arial"/>
          <w:sz w:val="24"/>
          <w:szCs w:val="24"/>
        </w:rPr>
        <w:t xml:space="preserve">: </w:t>
      </w:r>
      <w:hyperlink r:id="rId18" w:history="1">
        <w:r w:rsidR="005C1B4C" w:rsidRPr="005C1B4C">
          <w:rPr>
            <w:rStyle w:val="Hyperlink"/>
            <w:rFonts w:ascii="Calibri" w:eastAsia="MS Mincho" w:hAnsi="Calibri" w:cs="Arial"/>
            <w:sz w:val="24"/>
            <w:szCs w:val="24"/>
          </w:rPr>
          <w:t>www.depressionalliance.org/information/what-depression</w:t>
        </w:r>
      </w:hyperlink>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bCs/>
          <w:sz w:val="28"/>
          <w:szCs w:val="24"/>
        </w:rPr>
      </w:pPr>
      <w:bookmarkStart w:id="27" w:name="_Toc494269891"/>
      <w:r w:rsidRPr="00CC2B9E">
        <w:rPr>
          <w:rFonts w:ascii="Calibri" w:eastAsia="MS Mincho" w:hAnsi="Calibri" w:cs="Arial"/>
          <w:b/>
          <w:bCs/>
          <w:sz w:val="28"/>
          <w:szCs w:val="24"/>
        </w:rPr>
        <w:t>Books</w:t>
      </w:r>
      <w:bookmarkEnd w:id="27"/>
    </w:p>
    <w:p w:rsidR="00CC2B9E" w:rsidRPr="00CC2B9E" w:rsidRDefault="00CC2B9E" w:rsidP="00EE0CCB">
      <w:pPr>
        <w:spacing w:after="0" w:line="240" w:lineRule="auto"/>
        <w:ind w:left="-567" w:right="-472"/>
        <w:jc w:val="both"/>
        <w:rPr>
          <w:rFonts w:ascii="Calibri" w:eastAsia="MS Mincho" w:hAnsi="Calibri" w:cs="Arial"/>
          <w:b/>
          <w:bCs/>
          <w:sz w:val="28"/>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Christopher </w:t>
      </w:r>
      <w:proofErr w:type="spellStart"/>
      <w:r w:rsidRPr="005C1B4C">
        <w:rPr>
          <w:rFonts w:ascii="Calibri" w:eastAsia="MS Mincho" w:hAnsi="Calibri" w:cs="Arial"/>
          <w:sz w:val="24"/>
          <w:szCs w:val="24"/>
        </w:rPr>
        <w:t>Dowrick</w:t>
      </w:r>
      <w:proofErr w:type="spellEnd"/>
      <w:r w:rsidRPr="005C1B4C">
        <w:rPr>
          <w:rFonts w:ascii="Calibri" w:eastAsia="MS Mincho" w:hAnsi="Calibri" w:cs="Arial"/>
          <w:sz w:val="24"/>
          <w:szCs w:val="24"/>
        </w:rPr>
        <w:t xml:space="preserve"> and Susan Martin (2015) </w:t>
      </w:r>
      <w:r w:rsidRPr="005C1B4C">
        <w:rPr>
          <w:rFonts w:ascii="Calibri" w:eastAsia="MS Mincho" w:hAnsi="Calibri" w:cs="Arial"/>
          <w:i/>
          <w:sz w:val="24"/>
          <w:szCs w:val="24"/>
        </w:rPr>
        <w:t>Can I Tell you about Depression</w:t>
      </w:r>
      <w:proofErr w:type="gramStart"/>
      <w:r w:rsidRPr="005C1B4C">
        <w:rPr>
          <w:rFonts w:ascii="Calibri" w:eastAsia="MS Mincho" w:hAnsi="Calibri" w:cs="Arial"/>
          <w:i/>
          <w:sz w:val="24"/>
          <w:szCs w:val="24"/>
        </w:rPr>
        <w:t>?:</w:t>
      </w:r>
      <w:proofErr w:type="gramEnd"/>
      <w:r w:rsidRPr="005C1B4C">
        <w:rPr>
          <w:rFonts w:ascii="Calibri" w:eastAsia="MS Mincho" w:hAnsi="Calibri" w:cs="Arial"/>
          <w:i/>
          <w:sz w:val="24"/>
          <w:szCs w:val="24"/>
        </w:rPr>
        <w:t xml:space="preserve"> A guide for friends, family and professionals</w:t>
      </w:r>
      <w:r w:rsidRPr="005C1B4C">
        <w:rPr>
          <w:rFonts w:ascii="Calibri" w:eastAsia="MS Mincho" w:hAnsi="Calibri" w:cs="Arial"/>
          <w:sz w:val="24"/>
          <w:szCs w:val="24"/>
        </w:rPr>
        <w:t>.</w:t>
      </w:r>
      <w:r w:rsidRPr="005C1B4C">
        <w:rPr>
          <w:rFonts w:ascii="Calibri" w:eastAsia="MS Mincho" w:hAnsi="Calibri" w:cs="Arial"/>
          <w:i/>
          <w:sz w:val="24"/>
          <w:szCs w:val="24"/>
        </w:rPr>
        <w:t xml:space="preserve"> </w:t>
      </w:r>
      <w:r w:rsidRPr="005C1B4C">
        <w:rPr>
          <w:rFonts w:ascii="Calibri" w:eastAsia="MS Mincho" w:hAnsi="Calibri" w:cs="Arial"/>
          <w:sz w:val="24"/>
          <w:szCs w:val="24"/>
        </w:rPr>
        <w:t>London: Jessica Kingsley Publishers</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color w:val="4472C4" w:themeColor="accent5"/>
          <w:sz w:val="32"/>
          <w:szCs w:val="24"/>
        </w:rPr>
      </w:pPr>
      <w:bookmarkStart w:id="28" w:name="_Toc494269892"/>
      <w:r w:rsidRPr="005C1B4C">
        <w:rPr>
          <w:rFonts w:ascii="Calibri" w:eastAsia="MS Mincho" w:hAnsi="Calibri" w:cs="Arial"/>
          <w:b/>
          <w:color w:val="4472C4" w:themeColor="accent5"/>
          <w:sz w:val="32"/>
          <w:szCs w:val="24"/>
        </w:rPr>
        <w:t>Anxiety, panic attacks and phobias</w:t>
      </w:r>
      <w:bookmarkEnd w:id="24"/>
      <w:bookmarkEnd w:id="28"/>
    </w:p>
    <w:p w:rsidR="005C1B4C" w:rsidRPr="005C1B4C" w:rsidRDefault="005C1B4C" w:rsidP="00EE0CCB">
      <w:pPr>
        <w:spacing w:after="0" w:line="240" w:lineRule="auto"/>
        <w:ind w:left="-567" w:right="-472"/>
        <w:jc w:val="both"/>
        <w:rPr>
          <w:rFonts w:ascii="Calibri" w:eastAsia="MS Mincho" w:hAnsi="Calibri" w:cs="Arial"/>
          <w:b/>
          <w:color w:val="4472C4" w:themeColor="accent5"/>
          <w:sz w:val="32"/>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Anxiety can take many forms in children and young people, and it is something that each of us experiences at low levels as part of normal life. When thoughts of anxiety, fear or panic are repeatedly present over several weeks or months and/or they are beginning to impact on a young person’s ability to access or enjoy day-to-day life, intervention is needed.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bCs/>
          <w:sz w:val="28"/>
          <w:szCs w:val="24"/>
        </w:rPr>
      </w:pPr>
      <w:bookmarkStart w:id="29" w:name="_Toc494269893"/>
      <w:r w:rsidRPr="00CC2B9E">
        <w:rPr>
          <w:rFonts w:ascii="Calibri" w:eastAsia="MS Mincho" w:hAnsi="Calibri" w:cs="Arial"/>
          <w:b/>
          <w:bCs/>
          <w:sz w:val="28"/>
          <w:szCs w:val="24"/>
        </w:rPr>
        <w:t>Online support</w:t>
      </w:r>
      <w:bookmarkEnd w:id="29"/>
    </w:p>
    <w:p w:rsidR="00CC2B9E" w:rsidRPr="00CC2B9E" w:rsidRDefault="00CC2B9E" w:rsidP="00EE0CCB">
      <w:pPr>
        <w:spacing w:after="0" w:line="240" w:lineRule="auto"/>
        <w:ind w:left="-567" w:right="-472"/>
        <w:jc w:val="both"/>
        <w:rPr>
          <w:rFonts w:ascii="Calibri" w:eastAsia="MS Mincho" w:hAnsi="Calibri" w:cs="Arial"/>
          <w:b/>
          <w:bCs/>
          <w:sz w:val="28"/>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19" w:history="1">
        <w:r w:rsidR="005C1B4C" w:rsidRPr="005C1B4C">
          <w:rPr>
            <w:rStyle w:val="Hyperlink"/>
            <w:rFonts w:ascii="Calibri" w:eastAsia="MS Mincho" w:hAnsi="Calibri" w:cs="Arial"/>
            <w:sz w:val="24"/>
            <w:szCs w:val="24"/>
          </w:rPr>
          <w:t>Anxiety UK</w:t>
        </w:r>
      </w:hyperlink>
      <w:r w:rsidR="005C1B4C" w:rsidRPr="005C1B4C">
        <w:rPr>
          <w:rFonts w:ascii="Calibri" w:eastAsia="MS Mincho" w:hAnsi="Calibri" w:cs="Arial"/>
          <w:sz w:val="24"/>
          <w:szCs w:val="24"/>
        </w:rPr>
        <w:t xml:space="preserve">: </w:t>
      </w:r>
      <w:hyperlink r:id="rId20" w:history="1">
        <w:r w:rsidR="005C1B4C" w:rsidRPr="005C1B4C">
          <w:rPr>
            <w:rStyle w:val="Hyperlink"/>
            <w:rFonts w:ascii="Calibri" w:eastAsia="MS Mincho" w:hAnsi="Calibri" w:cs="Arial"/>
            <w:sz w:val="24"/>
            <w:szCs w:val="24"/>
          </w:rPr>
          <w:t>www.anxietyuk.org.uk</w:t>
        </w:r>
      </w:hyperlink>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bCs/>
          <w:sz w:val="28"/>
          <w:szCs w:val="24"/>
        </w:rPr>
      </w:pPr>
      <w:bookmarkStart w:id="30" w:name="_Toc494269894"/>
      <w:r w:rsidRPr="00CC2B9E">
        <w:rPr>
          <w:rFonts w:ascii="Calibri" w:eastAsia="MS Mincho" w:hAnsi="Calibri" w:cs="Arial"/>
          <w:b/>
          <w:bCs/>
          <w:sz w:val="28"/>
          <w:szCs w:val="24"/>
        </w:rPr>
        <w:t>Books</w:t>
      </w:r>
      <w:bookmarkEnd w:id="30"/>
    </w:p>
    <w:p w:rsidR="00CC2B9E" w:rsidRPr="00CC2B9E" w:rsidRDefault="00CC2B9E" w:rsidP="00EE0CCB">
      <w:pPr>
        <w:spacing w:after="0" w:line="240" w:lineRule="auto"/>
        <w:ind w:left="-567" w:right="-472"/>
        <w:jc w:val="both"/>
        <w:rPr>
          <w:rFonts w:ascii="Calibri" w:eastAsia="MS Mincho" w:hAnsi="Calibri" w:cs="Arial"/>
          <w:b/>
          <w:bCs/>
          <w:sz w:val="28"/>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Lucy Willetts and Polly Waite (2014) </w:t>
      </w:r>
      <w:r w:rsidRPr="005C1B4C">
        <w:rPr>
          <w:rFonts w:ascii="Calibri" w:eastAsia="MS Mincho" w:hAnsi="Calibri" w:cs="Arial"/>
          <w:i/>
          <w:sz w:val="24"/>
          <w:szCs w:val="24"/>
        </w:rPr>
        <w:t>Can I Tell you about Anxiety</w:t>
      </w:r>
      <w:proofErr w:type="gramStart"/>
      <w:r w:rsidRPr="005C1B4C">
        <w:rPr>
          <w:rFonts w:ascii="Calibri" w:eastAsia="MS Mincho" w:hAnsi="Calibri" w:cs="Arial"/>
          <w:i/>
          <w:sz w:val="24"/>
          <w:szCs w:val="24"/>
        </w:rPr>
        <w:t>?:</w:t>
      </w:r>
      <w:proofErr w:type="gramEnd"/>
      <w:r w:rsidRPr="005C1B4C">
        <w:rPr>
          <w:rFonts w:ascii="Calibri" w:eastAsia="MS Mincho" w:hAnsi="Calibri" w:cs="Arial"/>
          <w:i/>
          <w:sz w:val="24"/>
          <w:szCs w:val="24"/>
        </w:rPr>
        <w:t xml:space="preserve"> A guide for friends, family and professionals</w:t>
      </w:r>
      <w:r w:rsidRPr="005C1B4C">
        <w:rPr>
          <w:rFonts w:ascii="Calibri" w:eastAsia="MS Mincho" w:hAnsi="Calibri" w:cs="Arial"/>
          <w:sz w:val="24"/>
          <w:szCs w:val="24"/>
        </w:rPr>
        <w:t>. London: Jessica Kingsley Publishers</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Carol Fitzpatrick (2015) </w:t>
      </w:r>
      <w:r w:rsidRPr="005C1B4C">
        <w:rPr>
          <w:rFonts w:ascii="Calibri" w:eastAsia="MS Mincho" w:hAnsi="Calibri" w:cs="Arial"/>
          <w:i/>
          <w:sz w:val="24"/>
          <w:szCs w:val="24"/>
        </w:rPr>
        <w:t>A Short Introduction to Helping Young People Manage Anxiety</w:t>
      </w:r>
      <w:r w:rsidRPr="005C1B4C">
        <w:rPr>
          <w:rFonts w:ascii="Calibri" w:eastAsia="MS Mincho" w:hAnsi="Calibri" w:cs="Arial"/>
          <w:sz w:val="24"/>
          <w:szCs w:val="24"/>
        </w:rPr>
        <w:t>. London: Jessica Kingsley Publishers</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CC2B9E" w:rsidRDefault="00CC2B9E" w:rsidP="00EE0CCB">
      <w:pPr>
        <w:spacing w:after="0" w:line="240" w:lineRule="auto"/>
        <w:ind w:left="-567" w:right="-472"/>
        <w:jc w:val="both"/>
        <w:rPr>
          <w:rFonts w:ascii="Calibri" w:eastAsia="MS Mincho" w:hAnsi="Calibri" w:cs="Arial"/>
          <w:b/>
          <w:color w:val="4472C4" w:themeColor="accent5"/>
          <w:sz w:val="32"/>
          <w:szCs w:val="32"/>
        </w:rPr>
      </w:pPr>
      <w:bookmarkStart w:id="31" w:name="_Toc414984818"/>
      <w:bookmarkStart w:id="32" w:name="_Toc494269895"/>
    </w:p>
    <w:p w:rsidR="005C1B4C" w:rsidRDefault="005C1B4C" w:rsidP="00EE0CCB">
      <w:pPr>
        <w:spacing w:after="0" w:line="240" w:lineRule="auto"/>
        <w:ind w:left="-567" w:right="-472"/>
        <w:jc w:val="both"/>
        <w:rPr>
          <w:rFonts w:ascii="Calibri" w:eastAsia="MS Mincho" w:hAnsi="Calibri" w:cs="Arial"/>
          <w:b/>
          <w:color w:val="4472C4" w:themeColor="accent5"/>
          <w:sz w:val="32"/>
          <w:szCs w:val="32"/>
        </w:rPr>
      </w:pPr>
      <w:r w:rsidRPr="005C1B4C">
        <w:rPr>
          <w:rFonts w:ascii="Calibri" w:eastAsia="MS Mincho" w:hAnsi="Calibri" w:cs="Arial"/>
          <w:b/>
          <w:color w:val="4472C4" w:themeColor="accent5"/>
          <w:sz w:val="32"/>
          <w:szCs w:val="32"/>
        </w:rPr>
        <w:t>Obsessions and compulsions</w:t>
      </w:r>
      <w:bookmarkEnd w:id="31"/>
      <w:bookmarkEnd w:id="32"/>
    </w:p>
    <w:p w:rsidR="005C1B4C" w:rsidRPr="005C1B4C" w:rsidRDefault="005C1B4C" w:rsidP="00EE0CCB">
      <w:pPr>
        <w:spacing w:after="0" w:line="240" w:lineRule="auto"/>
        <w:ind w:left="-567" w:right="-472"/>
        <w:jc w:val="both"/>
        <w:rPr>
          <w:rFonts w:ascii="Calibri" w:eastAsia="MS Mincho" w:hAnsi="Calibri" w:cs="Arial"/>
          <w:b/>
          <w:color w:val="4472C4" w:themeColor="accent5"/>
          <w:sz w:val="32"/>
          <w:szCs w:val="32"/>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Obsessions describe intrusive thoughts or feelings that enter our minds which are disturbing or upsetting; compulsions are the behaviours we carry out in order to manage those thoughts or feelings. For example, a young person may be constantly worried that their house will burn down if they don’t turn off all switches before leaving the house. They may respond to these thoughts by repeatedly </w:t>
      </w:r>
      <w:r w:rsidRPr="005C1B4C">
        <w:rPr>
          <w:rFonts w:ascii="Calibri" w:eastAsia="MS Mincho" w:hAnsi="Calibri" w:cs="Arial"/>
          <w:sz w:val="24"/>
          <w:szCs w:val="24"/>
        </w:rPr>
        <w:lastRenderedPageBreak/>
        <w:t>checking switches, perhaps returning home several times to do so. Obsessive compulsive disorder (OCD) can take many forms – it is not just about cleaning and checking.</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bCs/>
          <w:sz w:val="28"/>
          <w:szCs w:val="24"/>
        </w:rPr>
      </w:pPr>
      <w:bookmarkStart w:id="33" w:name="_Toc494269896"/>
      <w:r w:rsidRPr="00CC2B9E">
        <w:rPr>
          <w:rFonts w:ascii="Calibri" w:eastAsia="MS Mincho" w:hAnsi="Calibri" w:cs="Arial"/>
          <w:b/>
          <w:bCs/>
          <w:sz w:val="28"/>
          <w:szCs w:val="24"/>
        </w:rPr>
        <w:t>Online support</w:t>
      </w:r>
      <w:bookmarkEnd w:id="33"/>
    </w:p>
    <w:p w:rsidR="00CC2B9E" w:rsidRPr="00CC2B9E" w:rsidRDefault="00CC2B9E" w:rsidP="00EE0CCB">
      <w:pPr>
        <w:spacing w:after="0" w:line="240" w:lineRule="auto"/>
        <w:ind w:left="-567" w:right="-472"/>
        <w:jc w:val="both"/>
        <w:rPr>
          <w:rFonts w:ascii="Calibri" w:eastAsia="MS Mincho" w:hAnsi="Calibri" w:cs="Arial"/>
          <w:b/>
          <w:bCs/>
          <w:sz w:val="28"/>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21" w:history="1">
        <w:r w:rsidR="005C1B4C" w:rsidRPr="005C1B4C">
          <w:rPr>
            <w:rStyle w:val="Hyperlink"/>
            <w:rFonts w:ascii="Calibri" w:eastAsia="MS Mincho" w:hAnsi="Calibri" w:cs="Arial"/>
            <w:sz w:val="24"/>
            <w:szCs w:val="24"/>
          </w:rPr>
          <w:t>OCD UK</w:t>
        </w:r>
      </w:hyperlink>
      <w:r w:rsidR="005C1B4C" w:rsidRPr="005C1B4C">
        <w:rPr>
          <w:rFonts w:ascii="Calibri" w:eastAsia="MS Mincho" w:hAnsi="Calibri" w:cs="Arial"/>
          <w:sz w:val="24"/>
          <w:szCs w:val="24"/>
        </w:rPr>
        <w:t xml:space="preserve">: </w:t>
      </w:r>
      <w:hyperlink r:id="rId22" w:history="1">
        <w:r w:rsidR="005C1B4C" w:rsidRPr="005C1B4C">
          <w:rPr>
            <w:rStyle w:val="Hyperlink"/>
            <w:rFonts w:ascii="Calibri" w:eastAsia="MS Mincho" w:hAnsi="Calibri" w:cs="Arial"/>
            <w:sz w:val="24"/>
            <w:szCs w:val="24"/>
          </w:rPr>
          <w:t>www.ocduk.org/ocd</w:t>
        </w:r>
      </w:hyperlink>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bCs/>
          <w:sz w:val="28"/>
          <w:szCs w:val="24"/>
        </w:rPr>
      </w:pPr>
      <w:bookmarkStart w:id="34" w:name="_Toc494269897"/>
      <w:r w:rsidRPr="00CC2B9E">
        <w:rPr>
          <w:rFonts w:ascii="Calibri" w:eastAsia="MS Mincho" w:hAnsi="Calibri" w:cs="Arial"/>
          <w:b/>
          <w:bCs/>
          <w:sz w:val="28"/>
          <w:szCs w:val="24"/>
        </w:rPr>
        <w:t>Books</w:t>
      </w:r>
      <w:bookmarkEnd w:id="34"/>
    </w:p>
    <w:p w:rsidR="00CC2B9E" w:rsidRPr="00CC2B9E" w:rsidRDefault="00CC2B9E" w:rsidP="00EE0CCB">
      <w:pPr>
        <w:spacing w:after="0" w:line="240" w:lineRule="auto"/>
        <w:ind w:left="-567" w:right="-472"/>
        <w:jc w:val="both"/>
        <w:rPr>
          <w:rFonts w:ascii="Calibri" w:eastAsia="MS Mincho" w:hAnsi="Calibri" w:cs="Arial"/>
          <w:b/>
          <w:bCs/>
          <w:sz w:val="28"/>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proofErr w:type="spellStart"/>
      <w:r w:rsidRPr="005C1B4C">
        <w:rPr>
          <w:rFonts w:ascii="Calibri" w:eastAsia="MS Mincho" w:hAnsi="Calibri" w:cs="Arial"/>
          <w:sz w:val="24"/>
          <w:szCs w:val="24"/>
        </w:rPr>
        <w:t>Amita</w:t>
      </w:r>
      <w:proofErr w:type="spellEnd"/>
      <w:r w:rsidRPr="005C1B4C">
        <w:rPr>
          <w:rFonts w:ascii="Calibri" w:eastAsia="MS Mincho" w:hAnsi="Calibri" w:cs="Arial"/>
          <w:sz w:val="24"/>
          <w:szCs w:val="24"/>
        </w:rPr>
        <w:t xml:space="preserve"> </w:t>
      </w:r>
      <w:proofErr w:type="spellStart"/>
      <w:r w:rsidRPr="005C1B4C">
        <w:rPr>
          <w:rFonts w:ascii="Calibri" w:eastAsia="MS Mincho" w:hAnsi="Calibri" w:cs="Arial"/>
          <w:sz w:val="24"/>
          <w:szCs w:val="24"/>
        </w:rPr>
        <w:t>Jassi</w:t>
      </w:r>
      <w:proofErr w:type="spellEnd"/>
      <w:r w:rsidRPr="005C1B4C">
        <w:rPr>
          <w:rFonts w:ascii="Calibri" w:eastAsia="MS Mincho" w:hAnsi="Calibri" w:cs="Arial"/>
          <w:sz w:val="24"/>
          <w:szCs w:val="24"/>
        </w:rPr>
        <w:t xml:space="preserve"> and Sarah Hull (2013) </w:t>
      </w:r>
      <w:r w:rsidRPr="005C1B4C">
        <w:rPr>
          <w:rFonts w:ascii="Calibri" w:eastAsia="MS Mincho" w:hAnsi="Calibri" w:cs="Arial"/>
          <w:i/>
          <w:sz w:val="24"/>
          <w:szCs w:val="24"/>
        </w:rPr>
        <w:t>Can I Tell you about OCD</w:t>
      </w:r>
      <w:proofErr w:type="gramStart"/>
      <w:r w:rsidRPr="005C1B4C">
        <w:rPr>
          <w:rFonts w:ascii="Calibri" w:eastAsia="MS Mincho" w:hAnsi="Calibri" w:cs="Arial"/>
          <w:i/>
          <w:sz w:val="24"/>
          <w:szCs w:val="24"/>
        </w:rPr>
        <w:t>?:</w:t>
      </w:r>
      <w:proofErr w:type="gramEnd"/>
      <w:r w:rsidRPr="005C1B4C">
        <w:rPr>
          <w:rFonts w:ascii="Calibri" w:eastAsia="MS Mincho" w:hAnsi="Calibri" w:cs="Arial"/>
          <w:i/>
          <w:sz w:val="24"/>
          <w:szCs w:val="24"/>
        </w:rPr>
        <w:t xml:space="preserve"> A guide for friends, family and professionals</w:t>
      </w:r>
      <w:r w:rsidRPr="005C1B4C">
        <w:rPr>
          <w:rFonts w:ascii="Calibri" w:eastAsia="MS Mincho" w:hAnsi="Calibri" w:cs="Arial"/>
          <w:sz w:val="24"/>
          <w:szCs w:val="24"/>
        </w:rPr>
        <w:t>.</w:t>
      </w:r>
      <w:r w:rsidRPr="005C1B4C">
        <w:rPr>
          <w:rFonts w:ascii="Calibri" w:eastAsia="MS Mincho" w:hAnsi="Calibri" w:cs="Arial"/>
          <w:i/>
          <w:sz w:val="24"/>
          <w:szCs w:val="24"/>
        </w:rPr>
        <w:t xml:space="preserve"> </w:t>
      </w:r>
      <w:r w:rsidRPr="005C1B4C">
        <w:rPr>
          <w:rFonts w:ascii="Calibri" w:eastAsia="MS Mincho" w:hAnsi="Calibri" w:cs="Arial"/>
          <w:sz w:val="24"/>
          <w:szCs w:val="24"/>
        </w:rPr>
        <w:t>London: Jessica Kingsley Publishers</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Susan </w:t>
      </w:r>
      <w:proofErr w:type="spellStart"/>
      <w:r w:rsidRPr="005C1B4C">
        <w:rPr>
          <w:rFonts w:ascii="Calibri" w:eastAsia="MS Mincho" w:hAnsi="Calibri" w:cs="Arial"/>
          <w:sz w:val="24"/>
          <w:szCs w:val="24"/>
        </w:rPr>
        <w:t>Conners</w:t>
      </w:r>
      <w:proofErr w:type="spellEnd"/>
      <w:r w:rsidRPr="005C1B4C">
        <w:rPr>
          <w:rFonts w:ascii="Calibri" w:eastAsia="MS Mincho" w:hAnsi="Calibri" w:cs="Arial"/>
          <w:sz w:val="24"/>
          <w:szCs w:val="24"/>
        </w:rPr>
        <w:t xml:space="preserve"> (2011) </w:t>
      </w:r>
      <w:r w:rsidRPr="005C1B4C">
        <w:rPr>
          <w:rFonts w:ascii="Calibri" w:eastAsia="MS Mincho" w:hAnsi="Calibri" w:cs="Arial"/>
          <w:i/>
          <w:sz w:val="24"/>
          <w:szCs w:val="24"/>
        </w:rPr>
        <w:t>The Tourette Syndrome &amp; OCD Checklist: A practical reference for parents and teachers</w:t>
      </w:r>
      <w:r w:rsidRPr="005C1B4C">
        <w:rPr>
          <w:rFonts w:ascii="Calibri" w:eastAsia="MS Mincho" w:hAnsi="Calibri" w:cs="Arial"/>
          <w:sz w:val="24"/>
          <w:szCs w:val="24"/>
        </w:rPr>
        <w:t>.</w:t>
      </w:r>
      <w:r w:rsidRPr="005C1B4C">
        <w:rPr>
          <w:rFonts w:ascii="Calibri" w:eastAsia="MS Mincho" w:hAnsi="Calibri" w:cs="Arial"/>
          <w:i/>
          <w:sz w:val="24"/>
          <w:szCs w:val="24"/>
        </w:rPr>
        <w:t xml:space="preserve"> </w:t>
      </w:r>
      <w:r w:rsidRPr="005C1B4C">
        <w:rPr>
          <w:rFonts w:ascii="Calibri" w:eastAsia="MS Mincho" w:hAnsi="Calibri" w:cs="Arial"/>
          <w:sz w:val="24"/>
          <w:szCs w:val="24"/>
        </w:rPr>
        <w:t xml:space="preserve">San Francisco: </w:t>
      </w:r>
      <w:proofErr w:type="spellStart"/>
      <w:r w:rsidRPr="005C1B4C">
        <w:rPr>
          <w:rFonts w:ascii="Calibri" w:eastAsia="MS Mincho" w:hAnsi="Calibri" w:cs="Arial"/>
          <w:sz w:val="24"/>
          <w:szCs w:val="24"/>
        </w:rPr>
        <w:t>Jossey</w:t>
      </w:r>
      <w:proofErr w:type="spellEnd"/>
      <w:r w:rsidRPr="005C1B4C">
        <w:rPr>
          <w:rFonts w:ascii="Calibri" w:eastAsia="MS Mincho" w:hAnsi="Calibri" w:cs="Arial"/>
          <w:sz w:val="24"/>
          <w:szCs w:val="24"/>
        </w:rPr>
        <w:t>-Bass</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b/>
          <w:bCs/>
          <w:sz w:val="24"/>
          <w:szCs w:val="24"/>
        </w:rPr>
      </w:pPr>
    </w:p>
    <w:p w:rsidR="005C1B4C" w:rsidRPr="005C1B4C" w:rsidRDefault="005C1B4C" w:rsidP="00EE0CCB">
      <w:pPr>
        <w:spacing w:after="0" w:line="240" w:lineRule="auto"/>
        <w:ind w:left="-567" w:right="-472"/>
        <w:jc w:val="both"/>
        <w:rPr>
          <w:rFonts w:ascii="Calibri" w:eastAsia="MS Mincho" w:hAnsi="Calibri" w:cs="Arial"/>
          <w:b/>
          <w:color w:val="4472C4" w:themeColor="accent5"/>
          <w:sz w:val="32"/>
          <w:szCs w:val="32"/>
        </w:rPr>
      </w:pPr>
      <w:bookmarkStart w:id="35" w:name="_Toc494269898"/>
      <w:r w:rsidRPr="005C1B4C">
        <w:rPr>
          <w:rFonts w:ascii="Calibri" w:eastAsia="MS Mincho" w:hAnsi="Calibri" w:cs="Arial"/>
          <w:b/>
          <w:color w:val="4472C4" w:themeColor="accent5"/>
          <w:sz w:val="32"/>
          <w:szCs w:val="32"/>
        </w:rPr>
        <w:t>Suicidal feelings</w:t>
      </w:r>
      <w:bookmarkEnd w:id="25"/>
      <w:bookmarkEnd w:id="35"/>
    </w:p>
    <w:p w:rsid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Young people may experience complicated thoughts and feelings about wanting to end their own lives. Some young people never act on these feelings though they may openly discuss and explore them, while other young people die suddenly from suicide apparently out of the blue. </w:t>
      </w: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 </w:t>
      </w:r>
    </w:p>
    <w:p w:rsidR="005C1B4C" w:rsidRDefault="005C1B4C" w:rsidP="00EE0CCB">
      <w:pPr>
        <w:spacing w:after="0" w:line="240" w:lineRule="auto"/>
        <w:ind w:left="-567" w:right="-472"/>
        <w:jc w:val="both"/>
        <w:rPr>
          <w:rFonts w:ascii="Calibri" w:eastAsia="MS Mincho" w:hAnsi="Calibri" w:cs="Arial"/>
          <w:b/>
          <w:bCs/>
          <w:sz w:val="28"/>
          <w:szCs w:val="24"/>
        </w:rPr>
      </w:pPr>
      <w:bookmarkStart w:id="36" w:name="_Toc494269899"/>
      <w:r w:rsidRPr="00CC2B9E">
        <w:rPr>
          <w:rFonts w:ascii="Calibri" w:eastAsia="MS Mincho" w:hAnsi="Calibri" w:cs="Arial"/>
          <w:b/>
          <w:bCs/>
          <w:sz w:val="28"/>
          <w:szCs w:val="24"/>
        </w:rPr>
        <w:t>Online support</w:t>
      </w:r>
      <w:bookmarkEnd w:id="36"/>
    </w:p>
    <w:p w:rsidR="00CC2B9E" w:rsidRPr="00CC2B9E" w:rsidRDefault="00CC2B9E" w:rsidP="00EE0CCB">
      <w:pPr>
        <w:spacing w:after="0" w:line="240" w:lineRule="auto"/>
        <w:ind w:left="-567" w:right="-472"/>
        <w:jc w:val="both"/>
        <w:rPr>
          <w:rFonts w:ascii="Calibri" w:eastAsia="MS Mincho" w:hAnsi="Calibri" w:cs="Arial"/>
          <w:b/>
          <w:bCs/>
          <w:sz w:val="28"/>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23" w:history="1">
        <w:r w:rsidR="005C1B4C" w:rsidRPr="005C1B4C">
          <w:rPr>
            <w:rStyle w:val="Hyperlink"/>
            <w:rFonts w:ascii="Calibri" w:eastAsia="MS Mincho" w:hAnsi="Calibri" w:cs="Arial"/>
            <w:sz w:val="24"/>
            <w:szCs w:val="24"/>
          </w:rPr>
          <w:t>Prevention of young suicide UK – PAPYRUS</w:t>
        </w:r>
      </w:hyperlink>
      <w:r w:rsidR="005C1B4C" w:rsidRPr="005C1B4C">
        <w:rPr>
          <w:rFonts w:ascii="Calibri" w:eastAsia="MS Mincho" w:hAnsi="Calibri" w:cs="Arial"/>
          <w:sz w:val="24"/>
          <w:szCs w:val="24"/>
        </w:rPr>
        <w:t xml:space="preserve">: </w:t>
      </w:r>
      <w:hyperlink r:id="rId24" w:history="1">
        <w:r w:rsidR="005C1B4C" w:rsidRPr="005C1B4C">
          <w:rPr>
            <w:rStyle w:val="Hyperlink"/>
            <w:rFonts w:ascii="Calibri" w:eastAsia="MS Mincho" w:hAnsi="Calibri" w:cs="Arial"/>
            <w:sz w:val="24"/>
            <w:szCs w:val="24"/>
          </w:rPr>
          <w:t>www.papyrus-uk.org</w:t>
        </w:r>
      </w:hyperlink>
      <w:r w:rsidR="005C1B4C" w:rsidRPr="005C1B4C">
        <w:rPr>
          <w:rFonts w:ascii="Calibri" w:eastAsia="MS Mincho" w:hAnsi="Calibri" w:cs="Arial"/>
          <w:sz w:val="24"/>
          <w:szCs w:val="24"/>
        </w:rPr>
        <w:tab/>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25" w:history="1">
        <w:r w:rsidR="005C1B4C" w:rsidRPr="005C1B4C">
          <w:rPr>
            <w:rStyle w:val="Hyperlink"/>
            <w:rFonts w:ascii="Calibri" w:eastAsia="MS Mincho" w:hAnsi="Calibri" w:cs="Arial"/>
            <w:sz w:val="24"/>
            <w:szCs w:val="24"/>
          </w:rPr>
          <w:t>On the edge: ChildLine spotlight report on suicide</w:t>
        </w:r>
      </w:hyperlink>
      <w:r w:rsidR="005C1B4C" w:rsidRPr="005C1B4C">
        <w:rPr>
          <w:rFonts w:ascii="Calibri" w:eastAsia="MS Mincho" w:hAnsi="Calibri" w:cs="Arial"/>
          <w:sz w:val="24"/>
          <w:szCs w:val="24"/>
        </w:rPr>
        <w:t>: www.nspcc.org.uk/preventing-abuse/research-and-resources/on-the-edge-childline-spotlight/</w:t>
      </w:r>
    </w:p>
    <w:p w:rsidR="00CC2B9E" w:rsidRDefault="00CC2B9E" w:rsidP="00EE0CCB">
      <w:pPr>
        <w:spacing w:after="0" w:line="240" w:lineRule="auto"/>
        <w:ind w:left="-567" w:right="-472"/>
        <w:jc w:val="both"/>
        <w:rPr>
          <w:rFonts w:ascii="Calibri" w:eastAsia="MS Mincho" w:hAnsi="Calibri" w:cs="Arial"/>
          <w:b/>
          <w:bCs/>
          <w:sz w:val="28"/>
          <w:szCs w:val="24"/>
        </w:rPr>
      </w:pPr>
      <w:bookmarkStart w:id="37" w:name="_Toc494269900"/>
    </w:p>
    <w:p w:rsidR="00CC2B9E" w:rsidRDefault="00CC2B9E" w:rsidP="00EE0CCB">
      <w:pPr>
        <w:spacing w:after="0" w:line="240" w:lineRule="auto"/>
        <w:ind w:left="-567" w:right="-472"/>
        <w:jc w:val="both"/>
        <w:rPr>
          <w:rFonts w:ascii="Calibri" w:eastAsia="MS Mincho" w:hAnsi="Calibri" w:cs="Arial"/>
          <w:b/>
          <w:bCs/>
          <w:sz w:val="28"/>
          <w:szCs w:val="24"/>
        </w:rPr>
      </w:pPr>
    </w:p>
    <w:p w:rsidR="005C1B4C" w:rsidRDefault="005C1B4C" w:rsidP="00EE0CCB">
      <w:pPr>
        <w:spacing w:after="0" w:line="240" w:lineRule="auto"/>
        <w:ind w:left="-567" w:right="-472"/>
        <w:jc w:val="both"/>
        <w:rPr>
          <w:rFonts w:ascii="Calibri" w:eastAsia="MS Mincho" w:hAnsi="Calibri" w:cs="Arial"/>
          <w:b/>
          <w:bCs/>
          <w:sz w:val="28"/>
          <w:szCs w:val="24"/>
        </w:rPr>
      </w:pPr>
      <w:r w:rsidRPr="00CC2B9E">
        <w:rPr>
          <w:rFonts w:ascii="Calibri" w:eastAsia="MS Mincho" w:hAnsi="Calibri" w:cs="Arial"/>
          <w:b/>
          <w:bCs/>
          <w:sz w:val="28"/>
          <w:szCs w:val="24"/>
        </w:rPr>
        <w:t>Books</w:t>
      </w:r>
      <w:bookmarkEnd w:id="37"/>
    </w:p>
    <w:p w:rsidR="00CC2B9E" w:rsidRPr="00CC2B9E" w:rsidRDefault="00CC2B9E" w:rsidP="00EE0CCB">
      <w:pPr>
        <w:spacing w:after="0" w:line="240" w:lineRule="auto"/>
        <w:ind w:left="-567" w:right="-472"/>
        <w:jc w:val="both"/>
        <w:rPr>
          <w:rFonts w:ascii="Calibri" w:eastAsia="MS Mincho" w:hAnsi="Calibri" w:cs="Arial"/>
          <w:b/>
          <w:bCs/>
          <w:sz w:val="28"/>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Keith </w:t>
      </w:r>
      <w:proofErr w:type="spellStart"/>
      <w:r w:rsidRPr="005C1B4C">
        <w:rPr>
          <w:rFonts w:ascii="Calibri" w:eastAsia="MS Mincho" w:hAnsi="Calibri" w:cs="Arial"/>
          <w:sz w:val="24"/>
          <w:szCs w:val="24"/>
        </w:rPr>
        <w:t>Hawton</w:t>
      </w:r>
      <w:proofErr w:type="spellEnd"/>
      <w:r w:rsidRPr="005C1B4C">
        <w:rPr>
          <w:rFonts w:ascii="Calibri" w:eastAsia="MS Mincho" w:hAnsi="Calibri" w:cs="Arial"/>
          <w:sz w:val="24"/>
          <w:szCs w:val="24"/>
        </w:rPr>
        <w:t xml:space="preserve"> and Karen Rodham (2006) </w:t>
      </w:r>
      <w:r w:rsidRPr="005C1B4C">
        <w:rPr>
          <w:rFonts w:ascii="Calibri" w:eastAsia="MS Mincho" w:hAnsi="Calibri" w:cs="Arial"/>
          <w:i/>
          <w:sz w:val="24"/>
          <w:szCs w:val="24"/>
        </w:rPr>
        <w:t>By Their Own Young Hand: Deliberate Self-harm and Suicidal Ideas in Adolescents</w:t>
      </w:r>
      <w:r w:rsidRPr="005C1B4C">
        <w:rPr>
          <w:rFonts w:ascii="Calibri" w:eastAsia="MS Mincho" w:hAnsi="Calibri" w:cs="Arial"/>
          <w:sz w:val="24"/>
          <w:szCs w:val="24"/>
        </w:rPr>
        <w:t>.</w:t>
      </w:r>
      <w:r w:rsidRPr="005C1B4C">
        <w:rPr>
          <w:rFonts w:ascii="Calibri" w:eastAsia="MS Mincho" w:hAnsi="Calibri" w:cs="Arial"/>
          <w:i/>
          <w:sz w:val="24"/>
          <w:szCs w:val="24"/>
        </w:rPr>
        <w:t xml:space="preserve"> </w:t>
      </w:r>
      <w:r w:rsidRPr="005C1B4C">
        <w:rPr>
          <w:rFonts w:ascii="Calibri" w:eastAsia="MS Mincho" w:hAnsi="Calibri" w:cs="Arial"/>
          <w:sz w:val="24"/>
          <w:szCs w:val="24"/>
        </w:rPr>
        <w:t>London: Jessica Kingsley Publishers</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Terri </w:t>
      </w:r>
      <w:proofErr w:type="spellStart"/>
      <w:r w:rsidRPr="005C1B4C">
        <w:rPr>
          <w:rFonts w:ascii="Calibri" w:eastAsia="MS Mincho" w:hAnsi="Calibri" w:cs="Arial"/>
          <w:sz w:val="24"/>
          <w:szCs w:val="24"/>
        </w:rPr>
        <w:t>A.Erbacher</w:t>
      </w:r>
      <w:proofErr w:type="spellEnd"/>
      <w:r w:rsidRPr="005C1B4C">
        <w:rPr>
          <w:rFonts w:ascii="Calibri" w:eastAsia="MS Mincho" w:hAnsi="Calibri" w:cs="Arial"/>
          <w:sz w:val="24"/>
          <w:szCs w:val="24"/>
        </w:rPr>
        <w:t xml:space="preserve">, Jonathan B. Singer and Scott Poland (2015) </w:t>
      </w:r>
      <w:r w:rsidRPr="005C1B4C">
        <w:rPr>
          <w:rFonts w:ascii="Calibri" w:eastAsia="MS Mincho" w:hAnsi="Calibri" w:cs="Arial"/>
          <w:i/>
          <w:sz w:val="24"/>
          <w:szCs w:val="24"/>
        </w:rPr>
        <w:t xml:space="preserve">Suicide in Schools: A Practitioner’s Guide to Multi-level Prevention, Assessment, Intervention, and </w:t>
      </w:r>
      <w:proofErr w:type="spellStart"/>
      <w:r w:rsidRPr="005C1B4C">
        <w:rPr>
          <w:rFonts w:ascii="Calibri" w:eastAsia="MS Mincho" w:hAnsi="Calibri" w:cs="Arial"/>
          <w:i/>
          <w:sz w:val="24"/>
          <w:szCs w:val="24"/>
        </w:rPr>
        <w:t>Postvention</w:t>
      </w:r>
      <w:proofErr w:type="spellEnd"/>
      <w:r w:rsidRPr="005C1B4C">
        <w:rPr>
          <w:rFonts w:ascii="Calibri" w:eastAsia="MS Mincho" w:hAnsi="Calibri" w:cs="Arial"/>
          <w:sz w:val="24"/>
          <w:szCs w:val="24"/>
        </w:rPr>
        <w:t>. New York: Routledge</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0B2025" w:rsidRDefault="000B2025" w:rsidP="00EE0CCB">
      <w:pPr>
        <w:spacing w:after="0" w:line="240" w:lineRule="auto"/>
        <w:ind w:left="-567" w:right="-472"/>
        <w:jc w:val="both"/>
        <w:rPr>
          <w:rFonts w:ascii="Calibri" w:eastAsia="MS Mincho" w:hAnsi="Calibri" w:cs="Arial"/>
          <w:b/>
          <w:color w:val="4472C4" w:themeColor="accent5"/>
          <w:sz w:val="32"/>
          <w:szCs w:val="32"/>
        </w:rPr>
      </w:pPr>
      <w:bookmarkStart w:id="38" w:name="_Toc414984816"/>
      <w:bookmarkStart w:id="39" w:name="_Toc494269901"/>
    </w:p>
    <w:p w:rsidR="005C1B4C" w:rsidRPr="00CC2B9E" w:rsidRDefault="005C1B4C" w:rsidP="00EE0CCB">
      <w:pPr>
        <w:spacing w:after="0" w:line="240" w:lineRule="auto"/>
        <w:ind w:left="-567" w:right="-472"/>
        <w:jc w:val="both"/>
        <w:rPr>
          <w:rFonts w:ascii="Calibri" w:eastAsia="MS Mincho" w:hAnsi="Calibri" w:cs="Arial"/>
          <w:b/>
          <w:color w:val="4472C4" w:themeColor="accent5"/>
          <w:sz w:val="32"/>
          <w:szCs w:val="32"/>
        </w:rPr>
      </w:pPr>
      <w:r w:rsidRPr="00CC2B9E">
        <w:rPr>
          <w:rFonts w:ascii="Calibri" w:eastAsia="MS Mincho" w:hAnsi="Calibri" w:cs="Arial"/>
          <w:b/>
          <w:color w:val="4472C4" w:themeColor="accent5"/>
          <w:sz w:val="32"/>
          <w:szCs w:val="32"/>
        </w:rPr>
        <w:t>Eating problems</w:t>
      </w:r>
      <w:bookmarkEnd w:id="38"/>
      <w:bookmarkEnd w:id="39"/>
    </w:p>
    <w:p w:rsid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Food, weight and shape may be used as a way of coping with, or communicating about, difficult thoughts, feelings and behaviours that a young person experiences day to day. Some young people develop eating disorders such as anorexia (where food intake is restricted), binge eating disorder and bulimia nervosa (a cycle of bingeing and purging). Other young people, particularly those of primary or pre-school age, may develop problematic behaviours around food including refusing to eat in certain situations or with certain people. This can be a way of communicating messages the child does not have the words to convey.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CC2B9E" w:rsidRDefault="005C1B4C" w:rsidP="00EE0CCB">
      <w:pPr>
        <w:spacing w:after="0" w:line="240" w:lineRule="auto"/>
        <w:ind w:left="-567" w:right="-472"/>
        <w:jc w:val="both"/>
        <w:rPr>
          <w:rFonts w:ascii="Calibri" w:eastAsia="MS Mincho" w:hAnsi="Calibri" w:cs="Arial"/>
          <w:b/>
          <w:bCs/>
          <w:sz w:val="28"/>
          <w:szCs w:val="24"/>
        </w:rPr>
      </w:pPr>
      <w:bookmarkStart w:id="40" w:name="_Toc494269902"/>
      <w:r w:rsidRPr="00CC2B9E">
        <w:rPr>
          <w:rFonts w:ascii="Calibri" w:eastAsia="MS Mincho" w:hAnsi="Calibri" w:cs="Arial"/>
          <w:b/>
          <w:bCs/>
          <w:sz w:val="28"/>
          <w:szCs w:val="24"/>
        </w:rPr>
        <w:lastRenderedPageBreak/>
        <w:t>Online support</w:t>
      </w:r>
      <w:bookmarkEnd w:id="40"/>
    </w:p>
    <w:p w:rsidR="005C1B4C" w:rsidRPr="005C1B4C" w:rsidRDefault="005C1B4C" w:rsidP="00EE0CCB">
      <w:pPr>
        <w:spacing w:after="0" w:line="240" w:lineRule="auto"/>
        <w:ind w:left="-567" w:right="-472"/>
        <w:jc w:val="both"/>
        <w:rPr>
          <w:rFonts w:ascii="Calibri" w:eastAsia="MS Mincho" w:hAnsi="Calibri" w:cs="Arial"/>
          <w:b/>
          <w:bCs/>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26" w:history="1">
        <w:r w:rsidR="005C1B4C" w:rsidRPr="005C1B4C">
          <w:rPr>
            <w:rStyle w:val="Hyperlink"/>
            <w:rFonts w:ascii="Calibri" w:eastAsia="MS Mincho" w:hAnsi="Calibri" w:cs="Arial"/>
            <w:sz w:val="24"/>
            <w:szCs w:val="24"/>
          </w:rPr>
          <w:t>Beat – the eating disorders charity</w:t>
        </w:r>
      </w:hyperlink>
      <w:r w:rsidR="005C1B4C" w:rsidRPr="005C1B4C">
        <w:rPr>
          <w:rFonts w:ascii="Calibri" w:eastAsia="MS Mincho" w:hAnsi="Calibri" w:cs="Arial"/>
          <w:sz w:val="24"/>
          <w:szCs w:val="24"/>
        </w:rPr>
        <w:t xml:space="preserve">: </w:t>
      </w:r>
      <w:hyperlink r:id="rId27" w:history="1">
        <w:r w:rsidR="005C1B4C" w:rsidRPr="005C1B4C">
          <w:rPr>
            <w:rStyle w:val="Hyperlink"/>
            <w:rFonts w:ascii="Calibri" w:eastAsia="MS Mincho" w:hAnsi="Calibri" w:cs="Arial"/>
            <w:sz w:val="24"/>
            <w:szCs w:val="24"/>
          </w:rPr>
          <w:t>www.b-eat.co.uk/about-eating-disorders</w:t>
        </w:r>
      </w:hyperlink>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28" w:history="1">
        <w:r w:rsidR="005C1B4C" w:rsidRPr="005C1B4C">
          <w:rPr>
            <w:rStyle w:val="Hyperlink"/>
            <w:rFonts w:ascii="Calibri" w:eastAsia="MS Mincho" w:hAnsi="Calibri" w:cs="Arial"/>
            <w:sz w:val="24"/>
            <w:szCs w:val="24"/>
          </w:rPr>
          <w:t>Eating Difficulties in Younger Children and when to worry</w:t>
        </w:r>
      </w:hyperlink>
      <w:r w:rsidR="005C1B4C" w:rsidRPr="005C1B4C">
        <w:rPr>
          <w:rFonts w:ascii="Calibri" w:eastAsia="MS Mincho" w:hAnsi="Calibri" w:cs="Arial"/>
          <w:sz w:val="24"/>
          <w:szCs w:val="24"/>
        </w:rPr>
        <w:t xml:space="preserve">: </w:t>
      </w:r>
      <w:hyperlink r:id="rId29" w:history="1">
        <w:r w:rsidR="005C1B4C" w:rsidRPr="005C1B4C">
          <w:rPr>
            <w:rStyle w:val="Hyperlink"/>
            <w:rFonts w:ascii="Calibri" w:eastAsia="MS Mincho" w:hAnsi="Calibri" w:cs="Arial"/>
            <w:sz w:val="24"/>
            <w:szCs w:val="24"/>
          </w:rPr>
          <w:t>www.inourhands.com/eating-difficulties-in-younger-children</w:t>
        </w:r>
      </w:hyperlink>
    </w:p>
    <w:p w:rsidR="005C1B4C" w:rsidRDefault="005C1B4C" w:rsidP="00EE0CCB">
      <w:pPr>
        <w:spacing w:after="0" w:line="240" w:lineRule="auto"/>
        <w:ind w:left="-567" w:right="-472"/>
        <w:jc w:val="both"/>
        <w:rPr>
          <w:rFonts w:ascii="Calibri" w:eastAsia="MS Mincho" w:hAnsi="Calibri" w:cs="Arial"/>
          <w:b/>
          <w:bCs/>
          <w:sz w:val="24"/>
          <w:szCs w:val="24"/>
        </w:rPr>
      </w:pPr>
      <w:bookmarkStart w:id="41" w:name="_Toc494269903"/>
    </w:p>
    <w:p w:rsidR="005C1B4C" w:rsidRPr="00CC2B9E" w:rsidRDefault="005C1B4C" w:rsidP="00EE0CCB">
      <w:pPr>
        <w:spacing w:after="0" w:line="240" w:lineRule="auto"/>
        <w:ind w:left="-567" w:right="-472"/>
        <w:jc w:val="both"/>
        <w:rPr>
          <w:rFonts w:ascii="Calibri" w:eastAsia="MS Mincho" w:hAnsi="Calibri" w:cs="Arial"/>
          <w:b/>
          <w:bCs/>
          <w:sz w:val="28"/>
          <w:szCs w:val="24"/>
        </w:rPr>
      </w:pPr>
      <w:r w:rsidRPr="00CC2B9E">
        <w:rPr>
          <w:rFonts w:ascii="Calibri" w:eastAsia="MS Mincho" w:hAnsi="Calibri" w:cs="Arial"/>
          <w:b/>
          <w:bCs/>
          <w:sz w:val="28"/>
          <w:szCs w:val="24"/>
        </w:rPr>
        <w:t>Books</w:t>
      </w:r>
      <w:bookmarkEnd w:id="41"/>
    </w:p>
    <w:p w:rsidR="005C1B4C" w:rsidRPr="005C1B4C" w:rsidRDefault="005C1B4C" w:rsidP="00EE0CCB">
      <w:pPr>
        <w:spacing w:after="0" w:line="240" w:lineRule="auto"/>
        <w:ind w:left="-567" w:right="-472"/>
        <w:jc w:val="both"/>
        <w:rPr>
          <w:rFonts w:ascii="Calibri" w:eastAsia="MS Mincho" w:hAnsi="Calibri" w:cs="Arial"/>
          <w:b/>
          <w:bCs/>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Bryan </w:t>
      </w:r>
      <w:proofErr w:type="spellStart"/>
      <w:r w:rsidRPr="005C1B4C">
        <w:rPr>
          <w:rFonts w:ascii="Calibri" w:eastAsia="MS Mincho" w:hAnsi="Calibri" w:cs="Arial"/>
          <w:sz w:val="24"/>
          <w:szCs w:val="24"/>
        </w:rPr>
        <w:t>Lask</w:t>
      </w:r>
      <w:proofErr w:type="spellEnd"/>
      <w:r w:rsidRPr="005C1B4C">
        <w:rPr>
          <w:rFonts w:ascii="Calibri" w:eastAsia="MS Mincho" w:hAnsi="Calibri" w:cs="Arial"/>
          <w:sz w:val="24"/>
          <w:szCs w:val="24"/>
        </w:rPr>
        <w:t xml:space="preserve"> and Lucy Watson (2014) </w:t>
      </w:r>
      <w:r w:rsidRPr="005C1B4C">
        <w:rPr>
          <w:rFonts w:ascii="Calibri" w:eastAsia="MS Mincho" w:hAnsi="Calibri" w:cs="Arial"/>
          <w:i/>
          <w:sz w:val="24"/>
          <w:szCs w:val="24"/>
        </w:rPr>
        <w:t>Can I tell you about Eating Disorders</w:t>
      </w:r>
      <w:proofErr w:type="gramStart"/>
      <w:r w:rsidRPr="005C1B4C">
        <w:rPr>
          <w:rFonts w:ascii="Calibri" w:eastAsia="MS Mincho" w:hAnsi="Calibri" w:cs="Arial"/>
          <w:i/>
          <w:sz w:val="24"/>
          <w:szCs w:val="24"/>
        </w:rPr>
        <w:t>?:</w:t>
      </w:r>
      <w:proofErr w:type="gramEnd"/>
      <w:r w:rsidRPr="005C1B4C">
        <w:rPr>
          <w:rFonts w:ascii="Calibri" w:eastAsia="MS Mincho" w:hAnsi="Calibri" w:cs="Arial"/>
          <w:i/>
          <w:sz w:val="24"/>
          <w:szCs w:val="24"/>
        </w:rPr>
        <w:t xml:space="preserve"> A Guide for Friends, Family and Professionals</w:t>
      </w:r>
      <w:r w:rsidRPr="005C1B4C">
        <w:rPr>
          <w:rFonts w:ascii="Calibri" w:eastAsia="MS Mincho" w:hAnsi="Calibri" w:cs="Arial"/>
          <w:sz w:val="24"/>
          <w:szCs w:val="24"/>
        </w:rPr>
        <w:t>. London: Jessica Kingsley Publishers</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proofErr w:type="spellStart"/>
      <w:r w:rsidRPr="005C1B4C">
        <w:rPr>
          <w:rFonts w:ascii="Calibri" w:eastAsia="MS Mincho" w:hAnsi="Calibri" w:cs="Arial"/>
          <w:sz w:val="24"/>
          <w:szCs w:val="24"/>
        </w:rPr>
        <w:t>Pooky</w:t>
      </w:r>
      <w:proofErr w:type="spellEnd"/>
      <w:r w:rsidRPr="005C1B4C">
        <w:rPr>
          <w:rFonts w:ascii="Calibri" w:eastAsia="MS Mincho" w:hAnsi="Calibri" w:cs="Arial"/>
          <w:sz w:val="24"/>
          <w:szCs w:val="24"/>
        </w:rPr>
        <w:t xml:space="preserve"> </w:t>
      </w:r>
      <w:proofErr w:type="spellStart"/>
      <w:r w:rsidRPr="005C1B4C">
        <w:rPr>
          <w:rFonts w:ascii="Calibri" w:eastAsia="MS Mincho" w:hAnsi="Calibri" w:cs="Arial"/>
          <w:sz w:val="24"/>
          <w:szCs w:val="24"/>
        </w:rPr>
        <w:t>Knightsmith</w:t>
      </w:r>
      <w:proofErr w:type="spellEnd"/>
      <w:r w:rsidRPr="005C1B4C">
        <w:rPr>
          <w:rFonts w:ascii="Calibri" w:eastAsia="MS Mincho" w:hAnsi="Calibri" w:cs="Arial"/>
          <w:sz w:val="24"/>
          <w:szCs w:val="24"/>
        </w:rPr>
        <w:t xml:space="preserve"> (2015) </w:t>
      </w:r>
      <w:r w:rsidRPr="005C1B4C">
        <w:rPr>
          <w:rFonts w:ascii="Calibri" w:eastAsia="MS Mincho" w:hAnsi="Calibri" w:cs="Arial"/>
          <w:i/>
          <w:sz w:val="24"/>
          <w:szCs w:val="24"/>
        </w:rPr>
        <w:t>Self-Harm and Eating Disorders in Schools: A Guide to Whole School Support and Practical Strategies</w:t>
      </w:r>
      <w:r w:rsidRPr="005C1B4C">
        <w:rPr>
          <w:rFonts w:ascii="Calibri" w:eastAsia="MS Mincho" w:hAnsi="Calibri" w:cs="Arial"/>
          <w:sz w:val="24"/>
          <w:szCs w:val="24"/>
        </w:rPr>
        <w:t xml:space="preserve">. London: Jessica Kingsley Publishers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proofErr w:type="spellStart"/>
      <w:proofErr w:type="gramStart"/>
      <w:r w:rsidRPr="005C1B4C">
        <w:rPr>
          <w:rFonts w:ascii="Calibri" w:eastAsia="MS Mincho" w:hAnsi="Calibri" w:cs="Arial"/>
          <w:sz w:val="24"/>
          <w:szCs w:val="24"/>
        </w:rPr>
        <w:t>Pooky</w:t>
      </w:r>
      <w:proofErr w:type="spellEnd"/>
      <w:r w:rsidRPr="005C1B4C">
        <w:rPr>
          <w:rFonts w:ascii="Calibri" w:eastAsia="MS Mincho" w:hAnsi="Calibri" w:cs="Arial"/>
          <w:sz w:val="24"/>
          <w:szCs w:val="24"/>
        </w:rPr>
        <w:t xml:space="preserve"> </w:t>
      </w:r>
      <w:proofErr w:type="spellStart"/>
      <w:r w:rsidRPr="005C1B4C">
        <w:rPr>
          <w:rFonts w:ascii="Calibri" w:eastAsia="MS Mincho" w:hAnsi="Calibri" w:cs="Arial"/>
          <w:sz w:val="24"/>
          <w:szCs w:val="24"/>
        </w:rPr>
        <w:t>Knightsmith</w:t>
      </w:r>
      <w:proofErr w:type="spellEnd"/>
      <w:r w:rsidRPr="005C1B4C">
        <w:rPr>
          <w:rFonts w:ascii="Calibri" w:eastAsia="MS Mincho" w:hAnsi="Calibri" w:cs="Arial"/>
          <w:sz w:val="24"/>
          <w:szCs w:val="24"/>
        </w:rPr>
        <w:t xml:space="preserve"> (2012) </w:t>
      </w:r>
      <w:r w:rsidRPr="005C1B4C">
        <w:rPr>
          <w:rFonts w:ascii="Calibri" w:eastAsia="MS Mincho" w:hAnsi="Calibri" w:cs="Arial"/>
          <w:i/>
          <w:sz w:val="24"/>
          <w:szCs w:val="24"/>
        </w:rPr>
        <w:t>Eating Disorders Pocketbook</w:t>
      </w:r>
      <w:r w:rsidRPr="005C1B4C">
        <w:rPr>
          <w:rFonts w:ascii="Calibri" w:eastAsia="MS Mincho" w:hAnsi="Calibri" w:cs="Arial"/>
          <w:sz w:val="24"/>
          <w:szCs w:val="24"/>
        </w:rPr>
        <w:t>.</w:t>
      </w:r>
      <w:proofErr w:type="gramEnd"/>
      <w:r w:rsidRPr="005C1B4C">
        <w:rPr>
          <w:rFonts w:ascii="Calibri" w:eastAsia="MS Mincho" w:hAnsi="Calibri" w:cs="Arial"/>
          <w:sz w:val="24"/>
          <w:szCs w:val="24"/>
        </w:rPr>
        <w:t xml:space="preserve"> Teachers’ Pocketbooks</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0B2025" w:rsidRDefault="000B2025" w:rsidP="00EE0CCB">
      <w:pPr>
        <w:spacing w:after="0" w:line="240" w:lineRule="auto"/>
        <w:ind w:left="-567" w:right="-472"/>
        <w:jc w:val="both"/>
        <w:rPr>
          <w:rFonts w:ascii="Calibri" w:eastAsia="MS Mincho" w:hAnsi="Calibri" w:cs="Arial"/>
          <w:b/>
          <w:color w:val="4472C4" w:themeColor="accent5"/>
          <w:sz w:val="40"/>
          <w:szCs w:val="40"/>
        </w:rPr>
      </w:pPr>
      <w:bookmarkStart w:id="42" w:name="_Toc494269904"/>
      <w:bookmarkStart w:id="43" w:name="_Toc496791861"/>
    </w:p>
    <w:p w:rsidR="005C1B4C" w:rsidRPr="00CC2B9E" w:rsidRDefault="005C1B4C" w:rsidP="00EE0CCB">
      <w:pPr>
        <w:spacing w:after="0" w:line="240" w:lineRule="auto"/>
        <w:ind w:left="-567" w:right="-472"/>
        <w:jc w:val="both"/>
        <w:rPr>
          <w:rFonts w:ascii="Calibri" w:eastAsia="MS Mincho" w:hAnsi="Calibri" w:cs="Arial"/>
          <w:b/>
          <w:color w:val="4472C4" w:themeColor="accent5"/>
          <w:sz w:val="40"/>
          <w:szCs w:val="40"/>
        </w:rPr>
      </w:pPr>
      <w:r w:rsidRPr="00CC2B9E">
        <w:rPr>
          <w:rFonts w:ascii="Calibri" w:eastAsia="MS Mincho" w:hAnsi="Calibri" w:cs="Arial"/>
          <w:b/>
          <w:color w:val="4472C4" w:themeColor="accent5"/>
          <w:sz w:val="40"/>
          <w:szCs w:val="40"/>
        </w:rPr>
        <w:t>Appendix B: Guidance and advice documents</w:t>
      </w:r>
      <w:bookmarkEnd w:id="42"/>
      <w:bookmarkEnd w:id="43"/>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30" w:history="1">
        <w:r w:rsidR="005C1B4C" w:rsidRPr="005C1B4C">
          <w:rPr>
            <w:rStyle w:val="Hyperlink"/>
            <w:rFonts w:ascii="Calibri" w:eastAsia="MS Mincho" w:hAnsi="Calibri" w:cs="Arial"/>
            <w:sz w:val="24"/>
            <w:szCs w:val="24"/>
          </w:rPr>
          <w:t xml:space="preserve">Supporting Mental Health in Schools and </w:t>
        </w:r>
        <w:proofErr w:type="gramStart"/>
        <w:r w:rsidR="005C1B4C" w:rsidRPr="005C1B4C">
          <w:rPr>
            <w:rStyle w:val="Hyperlink"/>
            <w:rFonts w:ascii="Calibri" w:eastAsia="MS Mincho" w:hAnsi="Calibri" w:cs="Arial"/>
            <w:sz w:val="24"/>
            <w:szCs w:val="24"/>
          </w:rPr>
          <w:t>Colleges  -</w:t>
        </w:r>
        <w:proofErr w:type="gramEnd"/>
        <w:r w:rsidR="005C1B4C" w:rsidRPr="005C1B4C">
          <w:rPr>
            <w:rStyle w:val="Hyperlink"/>
            <w:rFonts w:ascii="Calibri" w:eastAsia="MS Mincho" w:hAnsi="Calibri" w:cs="Arial"/>
            <w:sz w:val="24"/>
            <w:szCs w:val="24"/>
          </w:rPr>
          <w:t xml:space="preserve"> </w:t>
        </w:r>
      </w:hyperlink>
      <w:r w:rsidR="00D77E5D">
        <w:rPr>
          <w:rFonts w:ascii="Calibri" w:eastAsia="MS Mincho" w:hAnsi="Calibri" w:cs="Arial"/>
          <w:sz w:val="24"/>
          <w:szCs w:val="24"/>
        </w:rPr>
        <w:t xml:space="preserve"> Department for Education (2018</w:t>
      </w:r>
      <w:r w:rsidR="005C1B4C" w:rsidRPr="005C1B4C">
        <w:rPr>
          <w:rFonts w:ascii="Calibri" w:eastAsia="MS Mincho" w:hAnsi="Calibri" w:cs="Arial"/>
          <w:sz w:val="24"/>
          <w:szCs w:val="24"/>
        </w:rPr>
        <w:t>)</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31" w:history="1">
        <w:r w:rsidR="005C1B4C" w:rsidRPr="005C1B4C">
          <w:rPr>
            <w:rStyle w:val="Hyperlink"/>
            <w:rFonts w:ascii="Calibri" w:eastAsia="MS Mincho" w:hAnsi="Calibri" w:cs="Arial"/>
            <w:sz w:val="24"/>
            <w:szCs w:val="24"/>
            <w:lang w:val="en"/>
          </w:rPr>
          <w:t>Promoting children and young people’s emotional health and wellbeing</w:t>
        </w:r>
      </w:hyperlink>
      <w:r w:rsidR="005C1B4C" w:rsidRPr="005C1B4C">
        <w:rPr>
          <w:rFonts w:ascii="Calibri" w:eastAsia="MS Mincho" w:hAnsi="Calibri" w:cs="Arial"/>
          <w:sz w:val="24"/>
          <w:szCs w:val="24"/>
          <w:lang w:val="en"/>
        </w:rPr>
        <w:t xml:space="preserve"> </w:t>
      </w:r>
      <w:r w:rsidR="00D77E5D">
        <w:rPr>
          <w:rFonts w:ascii="Calibri" w:eastAsia="MS Mincho" w:hAnsi="Calibri" w:cs="Arial"/>
          <w:sz w:val="24"/>
          <w:szCs w:val="24"/>
        </w:rPr>
        <w:t>- Public Health England (2021</w:t>
      </w:r>
      <w:r w:rsidR="005C1B4C" w:rsidRPr="005C1B4C">
        <w:rPr>
          <w:rFonts w:ascii="Calibri" w:eastAsia="MS Mincho" w:hAnsi="Calibri" w:cs="Arial"/>
          <w:sz w:val="24"/>
          <w:szCs w:val="24"/>
        </w:rPr>
        <w:t>)</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32" w:history="1">
        <w:proofErr w:type="gramStart"/>
        <w:r w:rsidR="005C1B4C" w:rsidRPr="005C1B4C">
          <w:rPr>
            <w:rStyle w:val="Hyperlink"/>
            <w:rFonts w:ascii="Calibri" w:eastAsia="MS Mincho" w:hAnsi="Calibri" w:cs="Arial"/>
            <w:sz w:val="24"/>
            <w:szCs w:val="24"/>
          </w:rPr>
          <w:t>Mental health and behaviour in schools</w:t>
        </w:r>
      </w:hyperlink>
      <w:r w:rsidR="005C1B4C" w:rsidRPr="005C1B4C">
        <w:rPr>
          <w:rFonts w:ascii="Calibri" w:eastAsia="MS Mincho" w:hAnsi="Calibri" w:cs="Arial"/>
          <w:sz w:val="24"/>
          <w:szCs w:val="24"/>
        </w:rPr>
        <w:t xml:space="preserve"> - departmental advice for school staff</w:t>
      </w:r>
      <w:r w:rsidR="00D77E5D">
        <w:rPr>
          <w:rFonts w:ascii="Calibri" w:eastAsia="MS Mincho" w:hAnsi="Calibri" w:cs="Arial"/>
          <w:sz w:val="24"/>
          <w:szCs w:val="24"/>
        </w:rPr>
        <w:t>.</w:t>
      </w:r>
      <w:proofErr w:type="gramEnd"/>
      <w:r w:rsidR="00D77E5D">
        <w:rPr>
          <w:rFonts w:ascii="Calibri" w:eastAsia="MS Mincho" w:hAnsi="Calibri" w:cs="Arial"/>
          <w:sz w:val="24"/>
          <w:szCs w:val="24"/>
        </w:rPr>
        <w:t xml:space="preserve"> Department for Education (2018</w:t>
      </w:r>
      <w:r w:rsidR="005C1B4C" w:rsidRPr="005C1B4C">
        <w:rPr>
          <w:rFonts w:ascii="Calibri" w:eastAsia="MS Mincho" w:hAnsi="Calibri" w:cs="Arial"/>
          <w:sz w:val="24"/>
          <w:szCs w:val="24"/>
        </w:rPr>
        <w:t>)</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33" w:history="1">
        <w:proofErr w:type="gramStart"/>
        <w:r w:rsidR="005C1B4C" w:rsidRPr="005C1B4C">
          <w:rPr>
            <w:rStyle w:val="Hyperlink"/>
            <w:rFonts w:ascii="Calibri" w:eastAsia="MS Mincho" w:hAnsi="Calibri" w:cs="Arial"/>
            <w:sz w:val="24"/>
            <w:szCs w:val="24"/>
          </w:rPr>
          <w:t>Counselling in schools: a blueprint for the future</w:t>
        </w:r>
      </w:hyperlink>
      <w:r w:rsidR="005C1B4C" w:rsidRPr="005C1B4C">
        <w:rPr>
          <w:rFonts w:ascii="Calibri" w:eastAsia="MS Mincho" w:hAnsi="Calibri" w:cs="Arial"/>
          <w:sz w:val="24"/>
          <w:szCs w:val="24"/>
        </w:rPr>
        <w:t xml:space="preserve"> - departmental - ad vice for school staff and counsellors</w:t>
      </w:r>
      <w:r w:rsidR="00D77E5D">
        <w:rPr>
          <w:rFonts w:ascii="Calibri" w:eastAsia="MS Mincho" w:hAnsi="Calibri" w:cs="Arial"/>
          <w:sz w:val="24"/>
          <w:szCs w:val="24"/>
        </w:rPr>
        <w:t>.</w:t>
      </w:r>
      <w:proofErr w:type="gramEnd"/>
      <w:r w:rsidR="00D77E5D">
        <w:rPr>
          <w:rFonts w:ascii="Calibri" w:eastAsia="MS Mincho" w:hAnsi="Calibri" w:cs="Arial"/>
          <w:sz w:val="24"/>
          <w:szCs w:val="24"/>
        </w:rPr>
        <w:t xml:space="preserve"> Department for Education (2016</w:t>
      </w:r>
      <w:r w:rsidR="005C1B4C" w:rsidRPr="005C1B4C">
        <w:rPr>
          <w:rFonts w:ascii="Calibri" w:eastAsia="MS Mincho" w:hAnsi="Calibri" w:cs="Arial"/>
          <w:sz w:val="24"/>
          <w:szCs w:val="24"/>
        </w:rPr>
        <w:t>)</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34" w:history="1">
        <w:r w:rsidR="005C1B4C" w:rsidRPr="005C1B4C">
          <w:rPr>
            <w:rStyle w:val="Hyperlink"/>
            <w:rFonts w:ascii="Calibri" w:eastAsia="MS Mincho" w:hAnsi="Calibri" w:cs="Arial"/>
            <w:sz w:val="24"/>
            <w:szCs w:val="24"/>
          </w:rPr>
          <w:t>Teacher Guidance: Preparing to teach about mental health and emotional wellbeing</w:t>
        </w:r>
      </w:hyperlink>
      <w:r w:rsidR="00D77E5D">
        <w:rPr>
          <w:rFonts w:ascii="Calibri" w:eastAsia="MS Mincho" w:hAnsi="Calibri" w:cs="Arial"/>
          <w:sz w:val="24"/>
          <w:szCs w:val="24"/>
        </w:rPr>
        <w:t xml:space="preserve"> (2021</w:t>
      </w:r>
      <w:r w:rsidR="005C1B4C" w:rsidRPr="005C1B4C">
        <w:rPr>
          <w:rFonts w:ascii="Calibri" w:eastAsia="MS Mincho" w:hAnsi="Calibri" w:cs="Arial"/>
          <w:sz w:val="24"/>
          <w:szCs w:val="24"/>
        </w:rPr>
        <w:t xml:space="preserve">). </w:t>
      </w:r>
      <w:proofErr w:type="gramStart"/>
      <w:r w:rsidR="005C1B4C" w:rsidRPr="005C1B4C">
        <w:rPr>
          <w:rFonts w:ascii="Calibri" w:eastAsia="MS Mincho" w:hAnsi="Calibri" w:cs="Arial"/>
          <w:sz w:val="24"/>
          <w:szCs w:val="24"/>
        </w:rPr>
        <w:t>PSHE Association.</w:t>
      </w:r>
      <w:proofErr w:type="gramEnd"/>
      <w:r w:rsidR="005C1B4C" w:rsidRPr="005C1B4C">
        <w:rPr>
          <w:rFonts w:ascii="Calibri" w:eastAsia="MS Mincho" w:hAnsi="Calibri" w:cs="Arial"/>
          <w:sz w:val="24"/>
          <w:szCs w:val="24"/>
        </w:rPr>
        <w:t xml:space="preserve">  Funded by the Department for Education (2015)</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35" w:history="1">
        <w:proofErr w:type="gramStart"/>
        <w:r w:rsidR="005C1B4C" w:rsidRPr="00D77E5D">
          <w:rPr>
            <w:rStyle w:val="Hyperlink"/>
            <w:rFonts w:ascii="Calibri" w:eastAsia="MS Mincho" w:hAnsi="Calibri" w:cs="Arial"/>
            <w:sz w:val="24"/>
            <w:szCs w:val="24"/>
          </w:rPr>
          <w:t>Keeping children safe in education</w:t>
        </w:r>
      </w:hyperlink>
      <w:r w:rsidR="005C1B4C" w:rsidRPr="005C1B4C">
        <w:rPr>
          <w:rFonts w:ascii="Calibri" w:eastAsia="MS Mincho" w:hAnsi="Calibri" w:cs="Arial"/>
          <w:sz w:val="24"/>
          <w:szCs w:val="24"/>
        </w:rPr>
        <w:t xml:space="preserve"> - statutory guidance for schools - and colleges</w:t>
      </w:r>
      <w:r w:rsidR="00D77E5D">
        <w:rPr>
          <w:rFonts w:ascii="Calibri" w:eastAsia="MS Mincho" w:hAnsi="Calibri" w:cs="Arial"/>
          <w:sz w:val="24"/>
          <w:szCs w:val="24"/>
        </w:rPr>
        <w:t>.</w:t>
      </w:r>
      <w:proofErr w:type="gramEnd"/>
      <w:r w:rsidR="00D77E5D">
        <w:rPr>
          <w:rFonts w:ascii="Calibri" w:eastAsia="MS Mincho" w:hAnsi="Calibri" w:cs="Arial"/>
          <w:sz w:val="24"/>
          <w:szCs w:val="24"/>
        </w:rPr>
        <w:t xml:space="preserve"> Department for Education (2021</w:t>
      </w:r>
      <w:r w:rsidR="005C1B4C" w:rsidRPr="005C1B4C">
        <w:rPr>
          <w:rFonts w:ascii="Calibri" w:eastAsia="MS Mincho" w:hAnsi="Calibri" w:cs="Arial"/>
          <w:sz w:val="24"/>
          <w:szCs w:val="24"/>
        </w:rPr>
        <w:t>)</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36" w:history="1">
        <w:proofErr w:type="gramStart"/>
        <w:r w:rsidR="005C1B4C" w:rsidRPr="005C1B4C">
          <w:rPr>
            <w:rStyle w:val="Hyperlink"/>
            <w:rFonts w:ascii="Calibri" w:eastAsia="MS Mincho" w:hAnsi="Calibri" w:cs="Arial"/>
            <w:sz w:val="24"/>
            <w:szCs w:val="24"/>
          </w:rPr>
          <w:t xml:space="preserve">Supporting pupils at school with medical conditions - </w:t>
        </w:r>
      </w:hyperlink>
      <w:r w:rsidR="005C1B4C" w:rsidRPr="005C1B4C">
        <w:rPr>
          <w:rFonts w:ascii="Calibri" w:eastAsia="MS Mincho" w:hAnsi="Calibri" w:cs="Arial"/>
          <w:sz w:val="24"/>
          <w:szCs w:val="24"/>
        </w:rPr>
        <w:t>statutory guidance for governing bodies of maintained schools and proprietors of academies in England.</w:t>
      </w:r>
      <w:proofErr w:type="gramEnd"/>
      <w:r w:rsidR="005C1B4C" w:rsidRPr="005C1B4C">
        <w:rPr>
          <w:rFonts w:ascii="Calibri" w:eastAsia="MS Mincho" w:hAnsi="Calibri" w:cs="Arial"/>
          <w:sz w:val="24"/>
          <w:szCs w:val="24"/>
        </w:rPr>
        <w:t xml:space="preserve"> Department for Education (2017)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37" w:history="1">
        <w:r w:rsidR="005C1B4C" w:rsidRPr="005C1B4C">
          <w:rPr>
            <w:rStyle w:val="Hyperlink"/>
            <w:rFonts w:ascii="Calibri" w:eastAsia="MS Mincho" w:hAnsi="Calibri" w:cs="Arial"/>
            <w:sz w:val="24"/>
            <w:szCs w:val="24"/>
          </w:rPr>
          <w:t>Healthy child programme from 5 to 19 years old</w:t>
        </w:r>
      </w:hyperlink>
      <w:r w:rsidR="005C1B4C" w:rsidRPr="005C1B4C">
        <w:rPr>
          <w:rFonts w:ascii="Calibri" w:eastAsia="MS Mincho" w:hAnsi="Calibri" w:cs="Arial"/>
          <w:sz w:val="24"/>
          <w:szCs w:val="24"/>
        </w:rPr>
        <w:t xml:space="preserve"> - is a recommended framework of universal and progressive services for children and young people to promote optimal health and wellbeing. Department of Health (2009)</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EE0CCB" w:rsidP="00EE0CCB">
      <w:pPr>
        <w:spacing w:after="0" w:line="240" w:lineRule="auto"/>
        <w:ind w:left="-567" w:right="-472"/>
        <w:jc w:val="both"/>
        <w:rPr>
          <w:rFonts w:ascii="Calibri" w:eastAsia="MS Mincho" w:hAnsi="Calibri" w:cs="Arial"/>
          <w:sz w:val="24"/>
          <w:szCs w:val="24"/>
        </w:rPr>
      </w:pPr>
      <w:hyperlink r:id="rId38" w:history="1">
        <w:r w:rsidR="005C1B4C" w:rsidRPr="005C1B4C">
          <w:rPr>
            <w:rStyle w:val="Hyperlink"/>
            <w:rFonts w:ascii="Calibri" w:eastAsia="MS Mincho" w:hAnsi="Calibri" w:cs="Arial"/>
            <w:sz w:val="24"/>
            <w:szCs w:val="24"/>
          </w:rPr>
          <w:t>Future in mind – promoting, protecting and improving our children and young people’s mental health and wellbeing</w:t>
        </w:r>
      </w:hyperlink>
      <w:r w:rsidR="005C1B4C" w:rsidRPr="005C1B4C">
        <w:rPr>
          <w:rFonts w:ascii="Calibri" w:eastAsia="MS Mincho" w:hAnsi="Calibri" w:cs="Arial"/>
          <w:sz w:val="24"/>
          <w:szCs w:val="24"/>
        </w:rPr>
        <w:t xml:space="preserve"> -  a report produced by the Children and Young People’s Mental Health and Wellbeing Taskforce to examine how to improve mental health services for children and young people. Department of Health (2015)</w:t>
      </w:r>
    </w:p>
    <w:p w:rsidR="005C1B4C" w:rsidRPr="005C1B4C" w:rsidRDefault="005C1B4C" w:rsidP="00EE0CCB">
      <w:pPr>
        <w:spacing w:after="0" w:line="240" w:lineRule="auto"/>
        <w:ind w:left="-567" w:right="-472"/>
        <w:jc w:val="both"/>
        <w:rPr>
          <w:rFonts w:ascii="Calibri" w:eastAsia="MS Mincho" w:hAnsi="Calibri" w:cs="Arial"/>
          <w:b/>
          <w:sz w:val="24"/>
          <w:szCs w:val="24"/>
        </w:rPr>
      </w:pPr>
    </w:p>
    <w:p w:rsidR="003B5E5F" w:rsidRDefault="003B5E5F" w:rsidP="00EE0CCB">
      <w:pPr>
        <w:spacing w:after="0" w:line="240" w:lineRule="auto"/>
        <w:ind w:left="-567" w:right="-472"/>
        <w:jc w:val="both"/>
        <w:rPr>
          <w:rFonts w:ascii="Calibri" w:eastAsia="MS Mincho" w:hAnsi="Calibri" w:cs="Arial"/>
          <w:sz w:val="24"/>
          <w:szCs w:val="24"/>
        </w:rPr>
      </w:pPr>
      <w:bookmarkStart w:id="44" w:name="_Toc494269906"/>
      <w:bookmarkStart w:id="45" w:name="_Toc496791862"/>
    </w:p>
    <w:p w:rsidR="005C1B4C" w:rsidRPr="00CC2B9E" w:rsidRDefault="005C1B4C" w:rsidP="00EE0CCB">
      <w:pPr>
        <w:spacing w:after="0" w:line="240" w:lineRule="auto"/>
        <w:ind w:left="-567" w:right="-472"/>
        <w:jc w:val="both"/>
        <w:rPr>
          <w:rFonts w:ascii="Calibri" w:eastAsia="MS Mincho" w:hAnsi="Calibri" w:cs="Arial"/>
          <w:b/>
          <w:color w:val="4472C4" w:themeColor="accent5"/>
          <w:sz w:val="40"/>
          <w:szCs w:val="40"/>
        </w:rPr>
      </w:pPr>
      <w:r w:rsidRPr="00CC2B9E">
        <w:rPr>
          <w:rFonts w:ascii="Calibri" w:eastAsia="MS Mincho" w:hAnsi="Calibri" w:cs="Arial"/>
          <w:b/>
          <w:color w:val="4472C4" w:themeColor="accent5"/>
          <w:sz w:val="40"/>
          <w:szCs w:val="40"/>
        </w:rPr>
        <w:lastRenderedPageBreak/>
        <w:t>Appendix C: Sources or support at school and in the local community</w:t>
      </w:r>
      <w:bookmarkEnd w:id="44"/>
      <w:bookmarkEnd w:id="45"/>
      <w:r w:rsidRPr="00CC2B9E">
        <w:rPr>
          <w:rFonts w:ascii="Calibri" w:eastAsia="MS Mincho" w:hAnsi="Calibri" w:cs="Arial"/>
          <w:b/>
          <w:color w:val="4472C4" w:themeColor="accent5"/>
          <w:sz w:val="40"/>
          <w:szCs w:val="40"/>
        </w:rPr>
        <w:t xml:space="preserve"> </w:t>
      </w: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br/>
      </w:r>
    </w:p>
    <w:p w:rsidR="005C1B4C" w:rsidRPr="00CC2B9E" w:rsidRDefault="005C1B4C" w:rsidP="00EE0CCB">
      <w:pPr>
        <w:spacing w:after="0" w:line="240" w:lineRule="auto"/>
        <w:ind w:left="-567" w:right="-472"/>
        <w:jc w:val="both"/>
        <w:rPr>
          <w:rFonts w:ascii="Calibri" w:eastAsia="MS Mincho" w:hAnsi="Calibri" w:cs="Arial"/>
          <w:b/>
          <w:color w:val="4472C4" w:themeColor="accent5"/>
          <w:sz w:val="32"/>
          <w:szCs w:val="32"/>
        </w:rPr>
      </w:pPr>
      <w:bookmarkStart w:id="46" w:name="_Toc494269907"/>
      <w:r w:rsidRPr="00CC2B9E">
        <w:rPr>
          <w:rFonts w:ascii="Calibri" w:eastAsia="MS Mincho" w:hAnsi="Calibri" w:cs="Arial"/>
          <w:b/>
          <w:color w:val="4472C4" w:themeColor="accent5"/>
          <w:sz w:val="32"/>
          <w:szCs w:val="32"/>
        </w:rPr>
        <w:t>School Based Support</w:t>
      </w:r>
      <w:bookmarkEnd w:id="46"/>
    </w:p>
    <w:p w:rsidR="002D037A" w:rsidRDefault="002D037A" w:rsidP="00EE0CCB">
      <w:pPr>
        <w:spacing w:after="0" w:line="240" w:lineRule="auto"/>
        <w:ind w:left="-567" w:right="-472"/>
        <w:jc w:val="both"/>
        <w:rPr>
          <w:rFonts w:ascii="Calibri" w:eastAsia="MS Mincho" w:hAnsi="Calibri" w:cs="Arial"/>
          <w:b/>
          <w:sz w:val="24"/>
          <w:szCs w:val="24"/>
        </w:rPr>
      </w:pPr>
    </w:p>
    <w:p w:rsidR="000223D8" w:rsidRDefault="00233424" w:rsidP="00EE0CCB">
      <w:pPr>
        <w:spacing w:after="0" w:line="240" w:lineRule="auto"/>
        <w:ind w:left="-567" w:right="-472"/>
        <w:jc w:val="both"/>
        <w:rPr>
          <w:rFonts w:ascii="Calibri" w:eastAsia="MS Mincho" w:hAnsi="Calibri" w:cs="Arial"/>
          <w:b/>
          <w:sz w:val="24"/>
          <w:szCs w:val="24"/>
        </w:rPr>
      </w:pPr>
      <w:r>
        <w:rPr>
          <w:rFonts w:ascii="Calibri" w:eastAsia="MS Mincho" w:hAnsi="Calibri" w:cs="Arial"/>
          <w:b/>
          <w:sz w:val="24"/>
          <w:szCs w:val="24"/>
        </w:rPr>
        <w:t>Wellbeing in the curriculum</w:t>
      </w:r>
    </w:p>
    <w:p w:rsidR="000223D8" w:rsidRDefault="000223D8" w:rsidP="00EE0CCB">
      <w:pPr>
        <w:spacing w:after="0" w:line="240" w:lineRule="auto"/>
        <w:ind w:left="-567" w:right="-472"/>
        <w:jc w:val="both"/>
        <w:rPr>
          <w:rFonts w:ascii="Calibri" w:eastAsia="MS Mincho" w:hAnsi="Calibri" w:cs="Arial"/>
          <w:sz w:val="24"/>
          <w:szCs w:val="24"/>
        </w:rPr>
      </w:pPr>
    </w:p>
    <w:p w:rsidR="002D037A" w:rsidRDefault="00233424" w:rsidP="00EE0CCB">
      <w:pPr>
        <w:spacing w:after="0" w:line="240" w:lineRule="auto"/>
        <w:ind w:left="-567" w:right="-472"/>
        <w:jc w:val="both"/>
        <w:rPr>
          <w:rFonts w:ascii="Calibri" w:eastAsia="MS Mincho" w:hAnsi="Calibri" w:cs="Arial"/>
          <w:sz w:val="24"/>
          <w:szCs w:val="24"/>
        </w:rPr>
      </w:pPr>
      <w:r>
        <w:rPr>
          <w:rFonts w:ascii="Calibri" w:eastAsia="MS Mincho" w:hAnsi="Calibri" w:cs="Arial"/>
          <w:sz w:val="24"/>
          <w:szCs w:val="24"/>
        </w:rPr>
        <w:t xml:space="preserve">Through curriculum vehicles outlined in our policy (above) staff teach explicitly through discrete teaching and implicitly areas including: </w:t>
      </w:r>
      <w:r w:rsidR="002D037A" w:rsidRPr="002D037A">
        <w:rPr>
          <w:rFonts w:ascii="Calibri" w:eastAsia="MS Mincho" w:hAnsi="Calibri" w:cs="Arial"/>
          <w:sz w:val="24"/>
          <w:szCs w:val="24"/>
        </w:rPr>
        <w:t xml:space="preserve"> positive thinking, confidence building, issu</w:t>
      </w:r>
      <w:r w:rsidR="002D037A">
        <w:rPr>
          <w:rFonts w:ascii="Calibri" w:eastAsia="MS Mincho" w:hAnsi="Calibri" w:cs="Arial"/>
          <w:sz w:val="24"/>
          <w:szCs w:val="24"/>
        </w:rPr>
        <w:t xml:space="preserve">es of self-esteem and </w:t>
      </w:r>
      <w:r w:rsidR="002D037A" w:rsidRPr="002D037A">
        <w:rPr>
          <w:rFonts w:ascii="Calibri" w:eastAsia="MS Mincho" w:hAnsi="Calibri" w:cs="Arial"/>
          <w:sz w:val="24"/>
          <w:szCs w:val="24"/>
        </w:rPr>
        <w:t>more (see below). Dur</w:t>
      </w:r>
      <w:r w:rsidR="002D037A">
        <w:rPr>
          <w:rFonts w:ascii="Calibri" w:eastAsia="MS Mincho" w:hAnsi="Calibri" w:cs="Arial"/>
          <w:sz w:val="24"/>
          <w:szCs w:val="24"/>
        </w:rPr>
        <w:t xml:space="preserve">ing the sessions, </w:t>
      </w:r>
      <w:r>
        <w:rPr>
          <w:rFonts w:ascii="Calibri" w:eastAsia="MS Mincho" w:hAnsi="Calibri" w:cs="Arial"/>
          <w:sz w:val="24"/>
          <w:szCs w:val="24"/>
        </w:rPr>
        <w:t>we</w:t>
      </w:r>
      <w:r w:rsidR="002D037A">
        <w:rPr>
          <w:rFonts w:ascii="Calibri" w:eastAsia="MS Mincho" w:hAnsi="Calibri" w:cs="Arial"/>
          <w:sz w:val="24"/>
          <w:szCs w:val="24"/>
        </w:rPr>
        <w:t xml:space="preserve"> </w:t>
      </w:r>
      <w:r>
        <w:rPr>
          <w:rFonts w:ascii="Calibri" w:eastAsia="MS Mincho" w:hAnsi="Calibri" w:cs="Arial"/>
          <w:sz w:val="24"/>
          <w:szCs w:val="24"/>
        </w:rPr>
        <w:t>cover</w:t>
      </w:r>
      <w:r w:rsidR="002D037A">
        <w:rPr>
          <w:rFonts w:ascii="Calibri" w:eastAsia="MS Mincho" w:hAnsi="Calibri" w:cs="Arial"/>
          <w:sz w:val="24"/>
          <w:szCs w:val="24"/>
        </w:rPr>
        <w:t xml:space="preserve"> </w:t>
      </w:r>
      <w:r w:rsidR="002D037A" w:rsidRPr="002D037A">
        <w:rPr>
          <w:rFonts w:ascii="Calibri" w:eastAsia="MS Mincho" w:hAnsi="Calibri" w:cs="Arial"/>
          <w:sz w:val="24"/>
          <w:szCs w:val="24"/>
        </w:rPr>
        <w:t>aspects</w:t>
      </w:r>
      <w:r>
        <w:rPr>
          <w:rFonts w:ascii="Calibri" w:eastAsia="MS Mincho" w:hAnsi="Calibri" w:cs="Arial"/>
          <w:sz w:val="24"/>
          <w:szCs w:val="24"/>
        </w:rPr>
        <w:t xml:space="preserve"> of wellbeing such</w:t>
      </w:r>
      <w:r w:rsidR="002D037A">
        <w:rPr>
          <w:rFonts w:ascii="Calibri" w:eastAsia="MS Mincho" w:hAnsi="Calibri" w:cs="Arial"/>
          <w:sz w:val="24"/>
          <w:szCs w:val="24"/>
        </w:rPr>
        <w:t xml:space="preserve"> as:</w:t>
      </w:r>
    </w:p>
    <w:p w:rsidR="002D037A" w:rsidRPr="002D037A" w:rsidRDefault="002D037A" w:rsidP="00EE0CCB">
      <w:pPr>
        <w:spacing w:after="0" w:line="240" w:lineRule="auto"/>
        <w:ind w:left="-567" w:right="-472"/>
        <w:jc w:val="both"/>
        <w:rPr>
          <w:rFonts w:ascii="Calibri" w:eastAsia="MS Mincho" w:hAnsi="Calibri" w:cs="Arial"/>
          <w:sz w:val="24"/>
          <w:szCs w:val="24"/>
        </w:rPr>
      </w:pP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Effective communication</w:t>
      </w:r>
    </w:p>
    <w:p w:rsidR="00233424"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Building confidence</w:t>
      </w:r>
    </w:p>
    <w:p w:rsidR="00233424" w:rsidRPr="00233424" w:rsidRDefault="00233424" w:rsidP="00EE0CCB">
      <w:pPr>
        <w:pStyle w:val="ListParagraph"/>
        <w:numPr>
          <w:ilvl w:val="0"/>
          <w:numId w:val="20"/>
        </w:numPr>
        <w:spacing w:after="0" w:line="240" w:lineRule="auto"/>
        <w:ind w:left="-567" w:right="-472" w:firstLine="0"/>
        <w:jc w:val="both"/>
        <w:rPr>
          <w:rFonts w:ascii="Calibri" w:eastAsia="MS Mincho" w:hAnsi="Calibri" w:cs="Arial"/>
          <w:sz w:val="24"/>
          <w:szCs w:val="24"/>
        </w:rPr>
      </w:pPr>
      <w:r>
        <w:rPr>
          <w:rFonts w:ascii="Calibri" w:eastAsia="MS Mincho" w:hAnsi="Calibri" w:cs="Arial"/>
          <w:sz w:val="24"/>
          <w:szCs w:val="24"/>
        </w:rPr>
        <w:t xml:space="preserve"> Building resilience</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Positive affirmations</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Raising self-esteem</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Accepting differences in peers</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Consequences of actions</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Breaking negative thought cycles</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'Pause' button, and stopping and thinking before acting</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Treating others as you wish to be treated yourself</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Acts of kindness</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 xml:space="preserve">Understanding empathy and its purpose in </w:t>
      </w:r>
      <w:proofErr w:type="spellStart"/>
      <w:r w:rsidRPr="002D037A">
        <w:rPr>
          <w:rFonts w:ascii="Calibri" w:eastAsia="MS Mincho" w:hAnsi="Calibri" w:cs="Arial"/>
          <w:sz w:val="24"/>
          <w:szCs w:val="24"/>
        </w:rPr>
        <w:t>every day</w:t>
      </w:r>
      <w:proofErr w:type="spellEnd"/>
      <w:r w:rsidRPr="002D037A">
        <w:rPr>
          <w:rFonts w:ascii="Calibri" w:eastAsia="MS Mincho" w:hAnsi="Calibri" w:cs="Arial"/>
          <w:sz w:val="24"/>
          <w:szCs w:val="24"/>
        </w:rPr>
        <w:t xml:space="preserve"> life</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Respect</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Compassion for oneself and other</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Peer pressure</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Mindfulness</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Breathing exercises</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00233424">
        <w:rPr>
          <w:rFonts w:ascii="Calibri" w:eastAsia="MS Mincho" w:hAnsi="Calibri" w:cs="Arial"/>
          <w:sz w:val="24"/>
          <w:szCs w:val="24"/>
        </w:rPr>
        <w:t>Calming strategies</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 xml:space="preserve">Physical symptoms of negative emotions and feelings </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The impact of effective sleep and diet</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The importance of exercise</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Stress management</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Bullying and cyber bullying and online awareness</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Self-encouragement</w:t>
      </w:r>
    </w:p>
    <w:p w:rsidR="002D037A" w:rsidRPr="002D037A"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w:t>
      </w:r>
      <w:r w:rsidRPr="002D037A">
        <w:rPr>
          <w:rFonts w:ascii="Calibri" w:eastAsia="MS Mincho" w:hAnsi="Calibri" w:cs="Arial"/>
          <w:sz w:val="24"/>
          <w:szCs w:val="24"/>
        </w:rPr>
        <w:t>Self-awareness</w:t>
      </w:r>
    </w:p>
    <w:p w:rsidR="002D037A" w:rsidRPr="005C1B4C" w:rsidRDefault="002D037A" w:rsidP="00EE0CCB">
      <w:pPr>
        <w:spacing w:after="0" w:line="240" w:lineRule="auto"/>
        <w:ind w:left="-567" w:right="-472"/>
        <w:jc w:val="both"/>
        <w:rPr>
          <w:rFonts w:ascii="Calibri" w:eastAsia="MS Mincho" w:hAnsi="Calibri" w:cs="Arial"/>
          <w:sz w:val="24"/>
          <w:szCs w:val="24"/>
        </w:rPr>
      </w:pPr>
      <w:r w:rsidRPr="002D037A">
        <w:rPr>
          <w:rFonts w:ascii="Calibri" w:eastAsia="MS Mincho" w:hAnsi="Calibri" w:cs="Arial"/>
          <w:sz w:val="24"/>
          <w:szCs w:val="24"/>
        </w:rPr>
        <w:t>•</w:t>
      </w:r>
      <w:r>
        <w:rPr>
          <w:rFonts w:ascii="Calibri" w:eastAsia="MS Mincho" w:hAnsi="Calibri" w:cs="Arial"/>
          <w:sz w:val="24"/>
          <w:szCs w:val="24"/>
        </w:rPr>
        <w:t xml:space="preserve"> Self-worth</w:t>
      </w:r>
    </w:p>
    <w:p w:rsidR="005C1B4C" w:rsidRDefault="005C1B4C" w:rsidP="00EE0CCB">
      <w:pPr>
        <w:spacing w:after="0" w:line="240" w:lineRule="auto"/>
        <w:ind w:left="-567" w:right="-472"/>
        <w:jc w:val="both"/>
        <w:rPr>
          <w:rFonts w:ascii="Calibri" w:eastAsia="MS Mincho" w:hAnsi="Calibri" w:cs="Arial"/>
          <w:sz w:val="24"/>
          <w:szCs w:val="24"/>
        </w:rPr>
      </w:pPr>
    </w:p>
    <w:p w:rsidR="000223D8" w:rsidRDefault="000223D8" w:rsidP="00EE0CCB">
      <w:pPr>
        <w:spacing w:after="0" w:line="240" w:lineRule="auto"/>
        <w:ind w:left="-567" w:right="-472"/>
        <w:jc w:val="both"/>
        <w:rPr>
          <w:rFonts w:ascii="Calibri" w:eastAsia="MS Mincho" w:hAnsi="Calibri" w:cs="Arial"/>
          <w:b/>
          <w:sz w:val="24"/>
          <w:szCs w:val="24"/>
        </w:rPr>
      </w:pPr>
      <w:r>
        <w:rPr>
          <w:rFonts w:ascii="Calibri" w:eastAsia="MS Mincho" w:hAnsi="Calibri" w:cs="Arial"/>
          <w:b/>
          <w:sz w:val="24"/>
          <w:szCs w:val="24"/>
        </w:rPr>
        <w:t xml:space="preserve">Cheshire and Wirral NHS </w:t>
      </w:r>
      <w:r w:rsidR="00233424">
        <w:rPr>
          <w:rFonts w:ascii="Calibri" w:eastAsia="MS Mincho" w:hAnsi="Calibri" w:cs="Arial"/>
          <w:b/>
          <w:sz w:val="24"/>
          <w:szCs w:val="24"/>
        </w:rPr>
        <w:t>Next Step Programme</w:t>
      </w:r>
    </w:p>
    <w:p w:rsidR="000223D8" w:rsidRDefault="000223D8" w:rsidP="00EE0CCB">
      <w:pPr>
        <w:spacing w:after="0" w:line="240" w:lineRule="auto"/>
        <w:ind w:left="-567" w:right="-472"/>
        <w:jc w:val="both"/>
        <w:rPr>
          <w:rFonts w:ascii="Calibri" w:eastAsia="MS Mincho" w:hAnsi="Calibri" w:cs="Arial"/>
          <w:b/>
          <w:sz w:val="24"/>
          <w:szCs w:val="24"/>
        </w:rPr>
      </w:pPr>
    </w:p>
    <w:p w:rsidR="003B5E5F" w:rsidRPr="003B5E5F" w:rsidRDefault="003B5E5F" w:rsidP="00EE0CCB">
      <w:pPr>
        <w:spacing w:after="0" w:line="240" w:lineRule="auto"/>
        <w:ind w:left="-567" w:right="-472"/>
        <w:jc w:val="both"/>
        <w:rPr>
          <w:rFonts w:ascii="Calibri" w:eastAsia="MS Mincho" w:hAnsi="Calibri" w:cs="Arial"/>
          <w:sz w:val="24"/>
          <w:szCs w:val="24"/>
        </w:rPr>
      </w:pPr>
      <w:r>
        <w:rPr>
          <w:rFonts w:ascii="Calibri" w:eastAsia="MS Mincho" w:hAnsi="Calibri" w:cs="Arial"/>
          <w:sz w:val="24"/>
          <w:szCs w:val="24"/>
        </w:rPr>
        <w:t xml:space="preserve">Orrets Meadow has 3 licences for trained members of staff to deliver the Next Step intervention. Children are identified by the tools referred to earlier in this policy and participate in approximately 6 sessions. </w:t>
      </w:r>
      <w:r w:rsidRPr="003B5E5F">
        <w:rPr>
          <w:rFonts w:ascii="Calibri" w:eastAsia="MS Mincho" w:hAnsi="Calibri" w:cs="Arial"/>
          <w:sz w:val="24"/>
          <w:szCs w:val="24"/>
        </w:rPr>
        <w:t xml:space="preserve">Next step is </w:t>
      </w:r>
      <w:r w:rsidR="0092179C">
        <w:rPr>
          <w:rFonts w:ascii="Calibri" w:eastAsia="MS Mincho" w:hAnsi="Calibri" w:cs="Arial"/>
          <w:sz w:val="24"/>
          <w:szCs w:val="24"/>
        </w:rPr>
        <w:t xml:space="preserve">a goal-setting tool </w:t>
      </w:r>
      <w:r w:rsidRPr="003B5E5F">
        <w:rPr>
          <w:rFonts w:ascii="Calibri" w:eastAsia="MS Mincho" w:hAnsi="Calibri" w:cs="Arial"/>
          <w:sz w:val="24"/>
          <w:szCs w:val="24"/>
        </w:rPr>
        <w:t xml:space="preserve">designed to support anyone who cares for children and young people. </w:t>
      </w:r>
      <w:r>
        <w:rPr>
          <w:rFonts w:ascii="Calibri" w:eastAsia="MS Mincho" w:hAnsi="Calibri" w:cs="Arial"/>
          <w:sz w:val="24"/>
          <w:szCs w:val="24"/>
        </w:rPr>
        <w:t>It</w:t>
      </w:r>
      <w:r w:rsidRPr="003B5E5F">
        <w:rPr>
          <w:rFonts w:ascii="Calibri" w:eastAsia="MS Mincho" w:hAnsi="Calibri" w:cs="Arial"/>
          <w:sz w:val="24"/>
          <w:szCs w:val="24"/>
        </w:rPr>
        <w:t xml:space="preserve"> is a tool that helps young people to communicate on their own terms, in their own environment.</w:t>
      </w:r>
    </w:p>
    <w:p w:rsidR="003B5E5F" w:rsidRPr="003B5E5F" w:rsidRDefault="003B5E5F" w:rsidP="00EE0CCB">
      <w:pPr>
        <w:spacing w:after="0" w:line="240" w:lineRule="auto"/>
        <w:ind w:left="-567" w:right="-472"/>
        <w:jc w:val="both"/>
        <w:rPr>
          <w:rFonts w:ascii="Calibri" w:eastAsia="MS Mincho" w:hAnsi="Calibri" w:cs="Arial"/>
          <w:sz w:val="24"/>
          <w:szCs w:val="24"/>
        </w:rPr>
      </w:pPr>
    </w:p>
    <w:p w:rsidR="000223D8" w:rsidRPr="003B5E5F" w:rsidRDefault="003B5E5F" w:rsidP="00EE0CCB">
      <w:pPr>
        <w:spacing w:after="0" w:line="240" w:lineRule="auto"/>
        <w:ind w:left="-567" w:right="-472"/>
        <w:jc w:val="both"/>
        <w:rPr>
          <w:rFonts w:ascii="Calibri" w:eastAsia="MS Mincho" w:hAnsi="Calibri" w:cs="Arial"/>
          <w:sz w:val="24"/>
          <w:szCs w:val="24"/>
        </w:rPr>
      </w:pPr>
      <w:r w:rsidRPr="003B5E5F">
        <w:rPr>
          <w:rFonts w:ascii="Calibri" w:eastAsia="MS Mincho" w:hAnsi="Calibri" w:cs="Arial"/>
          <w:sz w:val="24"/>
          <w:szCs w:val="24"/>
        </w:rPr>
        <w:t>Created by both young people and mental health experts, the colourful toolkit provides the perfect platform to enable safe and structured conversations with young people who may be struggling with their emotional health and wellbeing.</w:t>
      </w:r>
    </w:p>
    <w:p w:rsidR="000223D8" w:rsidRDefault="000223D8" w:rsidP="00EE0CCB">
      <w:pPr>
        <w:spacing w:after="0" w:line="240" w:lineRule="auto"/>
        <w:ind w:left="-567" w:right="-472"/>
        <w:jc w:val="both"/>
        <w:rPr>
          <w:rFonts w:ascii="Calibri" w:eastAsia="MS Mincho" w:hAnsi="Calibri" w:cs="Arial"/>
          <w:sz w:val="24"/>
          <w:szCs w:val="24"/>
        </w:rPr>
      </w:pPr>
    </w:p>
    <w:p w:rsidR="003B5E5F" w:rsidRDefault="003B5E5F" w:rsidP="00EE0CCB">
      <w:pPr>
        <w:spacing w:after="0" w:line="240" w:lineRule="auto"/>
        <w:ind w:left="-567" w:right="-472"/>
        <w:jc w:val="both"/>
        <w:rPr>
          <w:rFonts w:ascii="Calibri" w:eastAsia="MS Mincho" w:hAnsi="Calibri" w:cs="Arial"/>
          <w:sz w:val="24"/>
          <w:szCs w:val="24"/>
        </w:rPr>
      </w:pPr>
      <w:r w:rsidRPr="003B5E5F">
        <w:rPr>
          <w:rFonts w:ascii="Calibri" w:eastAsia="MS Mincho" w:hAnsi="Calibri" w:cs="Arial"/>
          <w:sz w:val="24"/>
          <w:szCs w:val="24"/>
        </w:rPr>
        <w:t>Next Step is a set of 52 unique cards, with each card representing a particular mood, thought, action or goal. In a one-to-one scenario, Next Step will take you and a young person on a journey, encouraging them to discuss their thoughts and feelings and empoweri</w:t>
      </w:r>
      <w:r>
        <w:rPr>
          <w:rFonts w:ascii="Calibri" w:eastAsia="MS Mincho" w:hAnsi="Calibri" w:cs="Arial"/>
          <w:sz w:val="24"/>
          <w:szCs w:val="24"/>
        </w:rPr>
        <w:t xml:space="preserve">ng them to set their own goals. </w:t>
      </w:r>
      <w:r w:rsidRPr="003B5E5F">
        <w:rPr>
          <w:rFonts w:ascii="Calibri" w:eastAsia="MS Mincho" w:hAnsi="Calibri" w:cs="Arial"/>
          <w:sz w:val="24"/>
          <w:szCs w:val="24"/>
        </w:rPr>
        <w:t>The Next Step online application allows you to record and measure how a child or young person is progressing with an emotional issue.</w:t>
      </w:r>
    </w:p>
    <w:p w:rsidR="003B5E5F" w:rsidRDefault="003B5E5F" w:rsidP="00EE0CCB">
      <w:pPr>
        <w:spacing w:after="0" w:line="240" w:lineRule="auto"/>
        <w:ind w:left="-567" w:right="-472"/>
        <w:jc w:val="both"/>
        <w:rPr>
          <w:rFonts w:ascii="Calibri" w:eastAsia="MS Mincho" w:hAnsi="Calibri" w:cs="Arial"/>
          <w:sz w:val="24"/>
          <w:szCs w:val="24"/>
        </w:rPr>
      </w:pPr>
    </w:p>
    <w:p w:rsidR="003B5E5F" w:rsidRPr="003B5E5F" w:rsidRDefault="003B5E5F" w:rsidP="00EE0CCB">
      <w:pPr>
        <w:spacing w:after="0" w:line="240" w:lineRule="auto"/>
        <w:ind w:left="-567" w:right="-472"/>
        <w:jc w:val="both"/>
        <w:rPr>
          <w:rFonts w:ascii="Calibri" w:eastAsia="MS Mincho" w:hAnsi="Calibri" w:cs="Arial"/>
          <w:b/>
          <w:sz w:val="24"/>
          <w:szCs w:val="24"/>
        </w:rPr>
      </w:pPr>
      <w:r w:rsidRPr="003B5E5F">
        <w:rPr>
          <w:rFonts w:ascii="Calibri" w:eastAsia="MS Mincho" w:hAnsi="Calibri" w:cs="Arial"/>
          <w:b/>
          <w:sz w:val="24"/>
          <w:szCs w:val="24"/>
        </w:rPr>
        <w:t>Home School Worker</w:t>
      </w:r>
    </w:p>
    <w:p w:rsidR="003B5E5F" w:rsidRDefault="003B5E5F" w:rsidP="00EE0CCB">
      <w:pPr>
        <w:spacing w:after="0" w:line="240" w:lineRule="auto"/>
        <w:ind w:left="-567" w:right="-472"/>
        <w:jc w:val="both"/>
        <w:rPr>
          <w:rFonts w:ascii="Calibri" w:eastAsia="MS Mincho" w:hAnsi="Calibri" w:cs="Arial"/>
          <w:sz w:val="24"/>
          <w:szCs w:val="24"/>
        </w:rPr>
      </w:pPr>
    </w:p>
    <w:p w:rsidR="003B5E5F" w:rsidRDefault="003B5E5F" w:rsidP="00EE0CCB">
      <w:pPr>
        <w:spacing w:after="0" w:line="240" w:lineRule="auto"/>
        <w:ind w:left="-567" w:right="-472"/>
        <w:jc w:val="both"/>
        <w:rPr>
          <w:rFonts w:ascii="Calibri" w:eastAsia="MS Mincho" w:hAnsi="Calibri" w:cs="Arial"/>
          <w:sz w:val="24"/>
          <w:szCs w:val="24"/>
        </w:rPr>
      </w:pPr>
      <w:r>
        <w:rPr>
          <w:rFonts w:ascii="Calibri" w:eastAsia="MS Mincho" w:hAnsi="Calibri" w:cs="Arial"/>
          <w:sz w:val="24"/>
          <w:szCs w:val="24"/>
        </w:rPr>
        <w:t>Orrets Meadow employs a full-time home-school worker who is an advocate of the aims of this policy and is available to offer pastoral support to both families and pupils. She offers ‘drop-in’ support for children who want to talk about mental health or other issues.</w:t>
      </w:r>
      <w:r w:rsidR="00233424">
        <w:rPr>
          <w:rFonts w:ascii="Calibri" w:eastAsia="MS Mincho" w:hAnsi="Calibri" w:cs="Arial"/>
          <w:sz w:val="24"/>
          <w:szCs w:val="24"/>
        </w:rPr>
        <w:t xml:space="preserve"> This is co-ordinated with the H</w:t>
      </w:r>
      <w:r>
        <w:rPr>
          <w:rFonts w:ascii="Calibri" w:eastAsia="MS Mincho" w:hAnsi="Calibri" w:cs="Arial"/>
          <w:sz w:val="24"/>
          <w:szCs w:val="24"/>
        </w:rPr>
        <w:t>eadteacher to ensure that all relevant policies are followed.</w:t>
      </w:r>
    </w:p>
    <w:p w:rsidR="001E49D4" w:rsidRDefault="001E49D4" w:rsidP="00EE0CCB">
      <w:pPr>
        <w:spacing w:after="0" w:line="240" w:lineRule="auto"/>
        <w:ind w:left="-567" w:right="-472"/>
        <w:jc w:val="both"/>
        <w:rPr>
          <w:rFonts w:ascii="Calibri" w:eastAsia="MS Mincho" w:hAnsi="Calibri" w:cs="Arial"/>
          <w:sz w:val="24"/>
          <w:szCs w:val="24"/>
        </w:rPr>
      </w:pPr>
    </w:p>
    <w:p w:rsidR="001E49D4" w:rsidRPr="001E49D4" w:rsidRDefault="001E49D4" w:rsidP="00EE0CCB">
      <w:pPr>
        <w:spacing w:after="0" w:line="240" w:lineRule="auto"/>
        <w:ind w:left="-567" w:right="-472"/>
        <w:jc w:val="both"/>
        <w:rPr>
          <w:rFonts w:ascii="Calibri" w:eastAsia="MS Mincho" w:hAnsi="Calibri" w:cs="Arial"/>
          <w:b/>
          <w:sz w:val="24"/>
          <w:szCs w:val="24"/>
        </w:rPr>
      </w:pPr>
      <w:r w:rsidRPr="001E49D4">
        <w:rPr>
          <w:rFonts w:ascii="Calibri" w:eastAsia="MS Mincho" w:hAnsi="Calibri" w:cs="Arial"/>
          <w:b/>
          <w:sz w:val="24"/>
          <w:szCs w:val="24"/>
        </w:rPr>
        <w:t xml:space="preserve">Group Intervention </w:t>
      </w:r>
    </w:p>
    <w:p w:rsidR="001E49D4" w:rsidRDefault="001E49D4" w:rsidP="00EE0CCB">
      <w:pPr>
        <w:spacing w:after="0" w:line="240" w:lineRule="auto"/>
        <w:ind w:left="-567" w:right="-472"/>
        <w:jc w:val="both"/>
        <w:rPr>
          <w:rFonts w:ascii="Calibri" w:eastAsia="MS Mincho" w:hAnsi="Calibri" w:cs="Arial"/>
          <w:sz w:val="24"/>
          <w:szCs w:val="24"/>
        </w:rPr>
      </w:pPr>
    </w:p>
    <w:p w:rsidR="001E49D4" w:rsidRDefault="001E49D4" w:rsidP="00EE0CCB">
      <w:pPr>
        <w:spacing w:after="0" w:line="240" w:lineRule="auto"/>
        <w:ind w:left="-567" w:right="-472"/>
        <w:jc w:val="both"/>
        <w:rPr>
          <w:rFonts w:ascii="Calibri" w:eastAsia="MS Mincho" w:hAnsi="Calibri" w:cs="Arial"/>
          <w:sz w:val="24"/>
          <w:szCs w:val="24"/>
        </w:rPr>
      </w:pPr>
      <w:r>
        <w:rPr>
          <w:rFonts w:ascii="Calibri" w:eastAsia="MS Mincho" w:hAnsi="Calibri" w:cs="Arial"/>
          <w:sz w:val="24"/>
          <w:szCs w:val="24"/>
        </w:rPr>
        <w:t>During daily additional needs group times, there is provision for social, emotional and mental health needs e.g. social skills training, emotional</w:t>
      </w:r>
      <w:r w:rsidR="00233424">
        <w:rPr>
          <w:rFonts w:ascii="Calibri" w:eastAsia="MS Mincho" w:hAnsi="Calibri" w:cs="Arial"/>
          <w:sz w:val="24"/>
          <w:szCs w:val="24"/>
        </w:rPr>
        <w:t xml:space="preserve"> literacy, teambuilding and social play</w:t>
      </w:r>
      <w:r>
        <w:rPr>
          <w:rFonts w:ascii="Calibri" w:eastAsia="MS Mincho" w:hAnsi="Calibri" w:cs="Arial"/>
          <w:sz w:val="24"/>
          <w:szCs w:val="24"/>
        </w:rPr>
        <w:t>.</w:t>
      </w:r>
    </w:p>
    <w:p w:rsidR="0092179C" w:rsidRDefault="0092179C" w:rsidP="00EE0CCB">
      <w:pPr>
        <w:spacing w:after="0" w:line="240" w:lineRule="auto"/>
        <w:ind w:left="-567" w:right="-472"/>
        <w:jc w:val="both"/>
        <w:rPr>
          <w:rFonts w:ascii="Calibri" w:eastAsia="MS Mincho" w:hAnsi="Calibri" w:cs="Arial"/>
          <w:sz w:val="24"/>
          <w:szCs w:val="24"/>
        </w:rPr>
      </w:pPr>
    </w:p>
    <w:p w:rsidR="0092179C" w:rsidRDefault="0092179C" w:rsidP="00EE0CCB">
      <w:pPr>
        <w:spacing w:after="0" w:line="240" w:lineRule="auto"/>
        <w:ind w:left="-567" w:right="-472"/>
        <w:jc w:val="both"/>
        <w:rPr>
          <w:rFonts w:ascii="Calibri" w:eastAsia="MS Mincho" w:hAnsi="Calibri" w:cs="Arial"/>
          <w:b/>
          <w:sz w:val="24"/>
          <w:szCs w:val="24"/>
        </w:rPr>
      </w:pPr>
      <w:r w:rsidRPr="0092179C">
        <w:rPr>
          <w:rFonts w:ascii="Calibri" w:eastAsia="MS Mincho" w:hAnsi="Calibri" w:cs="Arial"/>
          <w:b/>
          <w:sz w:val="24"/>
          <w:szCs w:val="24"/>
        </w:rPr>
        <w:t>Sensory Circuit</w:t>
      </w:r>
    </w:p>
    <w:p w:rsidR="0092179C" w:rsidRDefault="0092179C" w:rsidP="00EE0CCB">
      <w:pPr>
        <w:spacing w:after="0" w:line="240" w:lineRule="auto"/>
        <w:ind w:left="-567" w:right="-472"/>
        <w:jc w:val="both"/>
        <w:rPr>
          <w:rFonts w:ascii="Calibri" w:eastAsia="MS Mincho" w:hAnsi="Calibri" w:cs="Arial"/>
          <w:b/>
          <w:sz w:val="24"/>
          <w:szCs w:val="24"/>
        </w:rPr>
      </w:pPr>
    </w:p>
    <w:p w:rsidR="0092179C" w:rsidRDefault="0092179C" w:rsidP="00EE0CCB">
      <w:pPr>
        <w:spacing w:after="0" w:line="240" w:lineRule="auto"/>
        <w:ind w:left="-567" w:right="-472"/>
        <w:jc w:val="both"/>
        <w:rPr>
          <w:rFonts w:ascii="Calibri" w:eastAsia="MS Mincho" w:hAnsi="Calibri" w:cs="Arial"/>
          <w:sz w:val="24"/>
          <w:szCs w:val="24"/>
        </w:rPr>
      </w:pPr>
      <w:r>
        <w:rPr>
          <w:rFonts w:ascii="Calibri" w:eastAsia="MS Mincho" w:hAnsi="Calibri" w:cs="Arial"/>
          <w:sz w:val="24"/>
          <w:szCs w:val="24"/>
        </w:rPr>
        <w:t>All children have daily access to sensory circuits which although designed to meet a number of purposes</w:t>
      </w:r>
      <w:r w:rsidR="00233424">
        <w:rPr>
          <w:rFonts w:ascii="Calibri" w:eastAsia="MS Mincho" w:hAnsi="Calibri" w:cs="Arial"/>
          <w:sz w:val="24"/>
          <w:szCs w:val="24"/>
        </w:rPr>
        <w:t>,</w:t>
      </w:r>
      <w:r>
        <w:rPr>
          <w:rFonts w:ascii="Calibri" w:eastAsia="MS Mincho" w:hAnsi="Calibri" w:cs="Arial"/>
          <w:sz w:val="24"/>
          <w:szCs w:val="24"/>
        </w:rPr>
        <w:t xml:space="preserve"> contribute to positive mental</w:t>
      </w:r>
      <w:r w:rsidR="00233424">
        <w:rPr>
          <w:rFonts w:ascii="Calibri" w:eastAsia="MS Mincho" w:hAnsi="Calibri" w:cs="Arial"/>
          <w:sz w:val="24"/>
          <w:szCs w:val="24"/>
        </w:rPr>
        <w:t xml:space="preserve"> and physical</w:t>
      </w:r>
      <w:r>
        <w:rPr>
          <w:rFonts w:ascii="Calibri" w:eastAsia="MS Mincho" w:hAnsi="Calibri" w:cs="Arial"/>
          <w:sz w:val="24"/>
          <w:szCs w:val="24"/>
        </w:rPr>
        <w:t xml:space="preserve"> health.  </w:t>
      </w:r>
    </w:p>
    <w:p w:rsidR="00233424" w:rsidRDefault="00233424" w:rsidP="00EE0CCB">
      <w:pPr>
        <w:spacing w:after="0" w:line="240" w:lineRule="auto"/>
        <w:ind w:left="-567" w:right="-472"/>
        <w:jc w:val="both"/>
        <w:rPr>
          <w:rFonts w:ascii="Calibri" w:eastAsia="MS Mincho" w:hAnsi="Calibri" w:cs="Arial"/>
          <w:sz w:val="24"/>
          <w:szCs w:val="24"/>
        </w:rPr>
      </w:pPr>
    </w:p>
    <w:p w:rsidR="00233424" w:rsidRPr="00233424" w:rsidRDefault="00233424" w:rsidP="00EE0CCB">
      <w:pPr>
        <w:spacing w:after="0" w:line="240" w:lineRule="auto"/>
        <w:ind w:left="-567" w:right="-472"/>
        <w:jc w:val="both"/>
        <w:rPr>
          <w:rFonts w:ascii="Calibri" w:eastAsia="MS Mincho" w:hAnsi="Calibri" w:cs="Arial"/>
          <w:b/>
          <w:sz w:val="24"/>
          <w:szCs w:val="24"/>
        </w:rPr>
      </w:pPr>
      <w:r w:rsidRPr="00233424">
        <w:rPr>
          <w:rFonts w:ascii="Calibri" w:eastAsia="MS Mincho" w:hAnsi="Calibri" w:cs="Arial"/>
          <w:b/>
          <w:sz w:val="24"/>
          <w:szCs w:val="24"/>
        </w:rPr>
        <w:t>Magic Mile</w:t>
      </w:r>
    </w:p>
    <w:p w:rsidR="00233424" w:rsidRDefault="00233424" w:rsidP="00EE0CCB">
      <w:pPr>
        <w:spacing w:after="0" w:line="240" w:lineRule="auto"/>
        <w:ind w:left="-567" w:right="-472"/>
        <w:jc w:val="both"/>
        <w:rPr>
          <w:rFonts w:ascii="Calibri" w:eastAsia="MS Mincho" w:hAnsi="Calibri" w:cs="Arial"/>
          <w:sz w:val="24"/>
          <w:szCs w:val="24"/>
        </w:rPr>
      </w:pPr>
    </w:p>
    <w:p w:rsidR="00233424" w:rsidRPr="0092179C" w:rsidRDefault="00233424" w:rsidP="00EE0CCB">
      <w:pPr>
        <w:spacing w:line="240" w:lineRule="auto"/>
        <w:ind w:left="-567" w:right="-472"/>
        <w:jc w:val="both"/>
        <w:rPr>
          <w:rFonts w:ascii="Calibri" w:eastAsia="MS Mincho" w:hAnsi="Calibri" w:cs="Arial"/>
          <w:sz w:val="24"/>
          <w:szCs w:val="24"/>
        </w:rPr>
      </w:pPr>
      <w:r>
        <w:rPr>
          <w:rFonts w:ascii="Calibri" w:eastAsia="MS Mincho" w:hAnsi="Calibri" w:cs="Arial"/>
          <w:sz w:val="24"/>
          <w:szCs w:val="24"/>
        </w:rPr>
        <w:t xml:space="preserve">All children have the opportunity to take part in the ‘Magic Mile’ which is a daily walk or run outdoors with a focus on fun, activity and social interaction. </w:t>
      </w:r>
      <w:r w:rsidRPr="00233424">
        <w:rPr>
          <w:rFonts w:ascii="Calibri" w:eastAsia="MS Mincho" w:hAnsi="Calibri" w:cs="Arial"/>
          <w:sz w:val="24"/>
          <w:szCs w:val="24"/>
        </w:rPr>
        <w:t xml:space="preserve">The aim of The </w:t>
      </w:r>
      <w:r>
        <w:rPr>
          <w:rFonts w:ascii="Calibri" w:eastAsia="MS Mincho" w:hAnsi="Calibri" w:cs="Arial"/>
          <w:sz w:val="24"/>
          <w:szCs w:val="24"/>
        </w:rPr>
        <w:t xml:space="preserve">Magic </w:t>
      </w:r>
      <w:r w:rsidRPr="00233424">
        <w:rPr>
          <w:rFonts w:ascii="Calibri" w:eastAsia="MS Mincho" w:hAnsi="Calibri" w:cs="Arial"/>
          <w:sz w:val="24"/>
          <w:szCs w:val="24"/>
        </w:rPr>
        <w:t>Mile is to improve the physical, social, emotional and mental health and wellbeing of our children – regardless of age, ability or personal circumstances.</w:t>
      </w:r>
      <w:r>
        <w:rPr>
          <w:rFonts w:ascii="Calibri" w:eastAsia="MS Mincho" w:hAnsi="Calibri" w:cs="Arial"/>
          <w:sz w:val="24"/>
          <w:szCs w:val="24"/>
        </w:rPr>
        <w:t xml:space="preserve"> </w:t>
      </w:r>
      <w:proofErr w:type="gramStart"/>
      <w:r>
        <w:rPr>
          <w:rFonts w:ascii="Calibri" w:eastAsia="MS Mincho" w:hAnsi="Calibri" w:cs="Arial"/>
          <w:sz w:val="24"/>
          <w:szCs w:val="24"/>
        </w:rPr>
        <w:t>Staff have</w:t>
      </w:r>
      <w:proofErr w:type="gramEnd"/>
      <w:r>
        <w:rPr>
          <w:rFonts w:ascii="Calibri" w:eastAsia="MS Mincho" w:hAnsi="Calibri" w:cs="Arial"/>
          <w:sz w:val="24"/>
          <w:szCs w:val="24"/>
        </w:rPr>
        <w:t xml:space="preserve"> the flexibility on how and when it takes place and how it complements other physical and mental health interventions.</w:t>
      </w:r>
    </w:p>
    <w:p w:rsidR="001E49D4" w:rsidRDefault="001E49D4" w:rsidP="00EE0CCB">
      <w:pPr>
        <w:spacing w:after="0" w:line="240" w:lineRule="auto"/>
        <w:ind w:left="-567" w:right="-472"/>
        <w:jc w:val="both"/>
        <w:rPr>
          <w:rFonts w:ascii="Calibri" w:eastAsia="MS Mincho" w:hAnsi="Calibri" w:cs="Arial"/>
          <w:sz w:val="24"/>
          <w:szCs w:val="24"/>
        </w:rPr>
      </w:pPr>
    </w:p>
    <w:p w:rsidR="001E49D4" w:rsidRPr="001E49D4" w:rsidRDefault="001E49D4" w:rsidP="00EE0CCB">
      <w:pPr>
        <w:spacing w:after="0" w:line="240" w:lineRule="auto"/>
        <w:ind w:left="-567" w:right="-472"/>
        <w:jc w:val="both"/>
        <w:rPr>
          <w:rFonts w:ascii="Calibri" w:eastAsia="MS Mincho" w:hAnsi="Calibri" w:cs="Arial"/>
          <w:b/>
          <w:sz w:val="24"/>
          <w:szCs w:val="24"/>
        </w:rPr>
      </w:pPr>
      <w:r w:rsidRPr="001E49D4">
        <w:rPr>
          <w:rFonts w:ascii="Calibri" w:eastAsia="MS Mincho" w:hAnsi="Calibri" w:cs="Arial"/>
          <w:b/>
          <w:sz w:val="24"/>
          <w:szCs w:val="24"/>
        </w:rPr>
        <w:t>Apps</w:t>
      </w:r>
    </w:p>
    <w:p w:rsidR="001E49D4" w:rsidRDefault="001E49D4" w:rsidP="00EE0CCB">
      <w:pPr>
        <w:spacing w:after="0" w:line="240" w:lineRule="auto"/>
        <w:ind w:left="-567" w:right="-472"/>
        <w:jc w:val="both"/>
        <w:rPr>
          <w:rFonts w:ascii="Calibri" w:eastAsia="MS Mincho" w:hAnsi="Calibri" w:cs="Arial"/>
          <w:sz w:val="24"/>
          <w:szCs w:val="24"/>
        </w:rPr>
      </w:pPr>
    </w:p>
    <w:p w:rsidR="001E49D4" w:rsidRDefault="001E49D4" w:rsidP="00EE0CCB">
      <w:pPr>
        <w:spacing w:after="0" w:line="240" w:lineRule="auto"/>
        <w:ind w:left="-567" w:right="-472"/>
        <w:jc w:val="both"/>
        <w:rPr>
          <w:rFonts w:ascii="Calibri" w:eastAsia="MS Mincho" w:hAnsi="Calibri" w:cs="Arial"/>
          <w:sz w:val="24"/>
          <w:szCs w:val="24"/>
        </w:rPr>
      </w:pPr>
      <w:r>
        <w:rPr>
          <w:rFonts w:ascii="Calibri" w:eastAsia="MS Mincho" w:hAnsi="Calibri" w:cs="Arial"/>
          <w:sz w:val="24"/>
          <w:szCs w:val="24"/>
        </w:rPr>
        <w:t xml:space="preserve">Children at Orrets Meadow have access to a range of apps to promote positive mental health and support mental health problems. All apps are recommended by the NHS, CAMHS or other trusted organisations such as Young Minds, the Anna Freud Centre, </w:t>
      </w:r>
      <w:proofErr w:type="gramStart"/>
      <w:r>
        <w:rPr>
          <w:rFonts w:ascii="Calibri" w:eastAsia="MS Mincho" w:hAnsi="Calibri" w:cs="Arial"/>
          <w:sz w:val="24"/>
          <w:szCs w:val="24"/>
        </w:rPr>
        <w:t>the</w:t>
      </w:r>
      <w:proofErr w:type="gramEnd"/>
      <w:r>
        <w:rPr>
          <w:rFonts w:ascii="Calibri" w:eastAsia="MS Mincho" w:hAnsi="Calibri" w:cs="Arial"/>
          <w:sz w:val="24"/>
          <w:szCs w:val="24"/>
        </w:rPr>
        <w:t xml:space="preserve"> NCB etc. </w:t>
      </w:r>
    </w:p>
    <w:p w:rsidR="003B5E5F" w:rsidRDefault="003B5E5F"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CC2B9E" w:rsidRDefault="005C1B4C" w:rsidP="00EE0CCB">
      <w:pPr>
        <w:spacing w:after="0" w:line="240" w:lineRule="auto"/>
        <w:ind w:left="-567" w:right="-472"/>
        <w:jc w:val="both"/>
        <w:rPr>
          <w:rFonts w:ascii="Calibri" w:eastAsia="MS Mincho" w:hAnsi="Calibri" w:cs="Arial"/>
          <w:b/>
          <w:color w:val="4472C4" w:themeColor="accent5"/>
          <w:sz w:val="32"/>
          <w:szCs w:val="32"/>
        </w:rPr>
      </w:pPr>
      <w:bookmarkStart w:id="47" w:name="_Toc494269908"/>
      <w:r w:rsidRPr="00CC2B9E">
        <w:rPr>
          <w:rFonts w:ascii="Calibri" w:eastAsia="MS Mincho" w:hAnsi="Calibri" w:cs="Arial"/>
          <w:b/>
          <w:color w:val="4472C4" w:themeColor="accent5"/>
          <w:sz w:val="32"/>
          <w:szCs w:val="32"/>
        </w:rPr>
        <w:t>Local Support</w:t>
      </w:r>
      <w:bookmarkEnd w:id="47"/>
    </w:p>
    <w:p w:rsidR="005C1B4C" w:rsidRPr="005C1B4C" w:rsidRDefault="005C1B4C" w:rsidP="00EE0CCB">
      <w:pPr>
        <w:spacing w:after="0" w:line="240" w:lineRule="auto"/>
        <w:ind w:left="-567" w:right="-472"/>
        <w:jc w:val="both"/>
        <w:rPr>
          <w:rFonts w:ascii="Calibri" w:eastAsia="MS Mincho" w:hAnsi="Calibri" w:cs="Arial"/>
          <w:b/>
          <w:sz w:val="24"/>
          <w:szCs w:val="24"/>
        </w:rPr>
      </w:pPr>
    </w:p>
    <w:p w:rsidR="002D037A" w:rsidRDefault="000B2025" w:rsidP="00EE0CCB">
      <w:pPr>
        <w:spacing w:after="0" w:line="240" w:lineRule="auto"/>
        <w:ind w:left="-567" w:right="-472"/>
        <w:jc w:val="both"/>
        <w:rPr>
          <w:rFonts w:ascii="Calibri" w:eastAsia="MS Mincho" w:hAnsi="Calibri" w:cs="Arial"/>
          <w:sz w:val="24"/>
          <w:szCs w:val="24"/>
        </w:rPr>
      </w:pPr>
      <w:r>
        <w:rPr>
          <w:rFonts w:ascii="Calibri" w:eastAsia="MS Mincho" w:hAnsi="Calibri" w:cs="Arial"/>
          <w:sz w:val="24"/>
          <w:szCs w:val="24"/>
        </w:rPr>
        <w:t>* See attached Wirral and Cheshire CAMHS resource booklet</w:t>
      </w:r>
      <w:bookmarkStart w:id="48" w:name="_Toc494269909"/>
      <w:bookmarkStart w:id="49" w:name="_Toc496791863"/>
    </w:p>
    <w:p w:rsidR="00EE0CCB" w:rsidRDefault="00EE0CCB" w:rsidP="00EE0CCB">
      <w:pPr>
        <w:spacing w:after="0" w:line="240" w:lineRule="auto"/>
        <w:ind w:left="-567" w:right="-472"/>
        <w:jc w:val="both"/>
        <w:rPr>
          <w:rFonts w:ascii="Calibri" w:eastAsia="MS Mincho" w:hAnsi="Calibri" w:cs="Arial"/>
          <w:sz w:val="24"/>
          <w:szCs w:val="24"/>
        </w:rPr>
      </w:pPr>
    </w:p>
    <w:p w:rsidR="00EE0CCB" w:rsidRDefault="00EE0CCB" w:rsidP="00EE0CCB">
      <w:pPr>
        <w:spacing w:after="0" w:line="240" w:lineRule="auto"/>
        <w:ind w:left="-567" w:right="-472"/>
        <w:jc w:val="both"/>
        <w:rPr>
          <w:rFonts w:ascii="Calibri" w:eastAsia="MS Mincho" w:hAnsi="Calibri" w:cs="Arial"/>
          <w:sz w:val="24"/>
          <w:szCs w:val="24"/>
        </w:rPr>
      </w:pPr>
    </w:p>
    <w:p w:rsidR="00EE0CCB" w:rsidRDefault="00EE0CCB" w:rsidP="00EE0CCB">
      <w:pPr>
        <w:spacing w:after="0" w:line="240" w:lineRule="auto"/>
        <w:ind w:left="-567" w:right="-472"/>
        <w:jc w:val="both"/>
        <w:rPr>
          <w:rFonts w:ascii="Calibri" w:eastAsia="MS Mincho" w:hAnsi="Calibri" w:cs="Arial"/>
          <w:sz w:val="24"/>
          <w:szCs w:val="24"/>
        </w:rPr>
      </w:pPr>
    </w:p>
    <w:p w:rsidR="00EE0CCB" w:rsidRDefault="00EE0CCB" w:rsidP="00EE0CCB">
      <w:pPr>
        <w:spacing w:after="0" w:line="240" w:lineRule="auto"/>
        <w:ind w:left="-567" w:right="-472"/>
        <w:jc w:val="both"/>
        <w:rPr>
          <w:rFonts w:ascii="Calibri" w:eastAsia="MS Mincho" w:hAnsi="Calibri" w:cs="Arial"/>
          <w:sz w:val="24"/>
          <w:szCs w:val="24"/>
        </w:rPr>
      </w:pPr>
    </w:p>
    <w:p w:rsidR="00EE0CCB" w:rsidRDefault="00EE0CCB" w:rsidP="00EE0CCB">
      <w:pPr>
        <w:spacing w:after="0" w:line="240" w:lineRule="auto"/>
        <w:ind w:left="-567" w:right="-472"/>
        <w:jc w:val="both"/>
        <w:rPr>
          <w:rFonts w:ascii="Calibri" w:eastAsia="MS Mincho" w:hAnsi="Calibri" w:cs="Arial"/>
          <w:sz w:val="24"/>
          <w:szCs w:val="24"/>
        </w:rPr>
      </w:pPr>
    </w:p>
    <w:p w:rsidR="00EE0CCB" w:rsidRDefault="00EE0CCB" w:rsidP="00EE0CCB">
      <w:pPr>
        <w:spacing w:after="0" w:line="240" w:lineRule="auto"/>
        <w:ind w:left="-567" w:right="-472"/>
        <w:jc w:val="both"/>
        <w:rPr>
          <w:rFonts w:ascii="Calibri" w:eastAsia="MS Mincho" w:hAnsi="Calibri" w:cs="Arial"/>
          <w:sz w:val="24"/>
          <w:szCs w:val="24"/>
        </w:rPr>
      </w:pPr>
    </w:p>
    <w:p w:rsidR="00EE0CCB" w:rsidRDefault="00EE0CCB" w:rsidP="00EE0CCB">
      <w:pPr>
        <w:spacing w:after="0" w:line="240" w:lineRule="auto"/>
        <w:ind w:left="-567" w:right="-472"/>
        <w:jc w:val="both"/>
        <w:rPr>
          <w:rFonts w:ascii="Calibri" w:eastAsia="MS Mincho" w:hAnsi="Calibri" w:cs="Arial"/>
          <w:sz w:val="24"/>
          <w:szCs w:val="24"/>
        </w:rPr>
      </w:pPr>
    </w:p>
    <w:p w:rsidR="005C1B4C" w:rsidRPr="002D037A" w:rsidRDefault="005C1B4C" w:rsidP="00EE0CCB">
      <w:pPr>
        <w:spacing w:after="0" w:line="240" w:lineRule="auto"/>
        <w:ind w:left="-567" w:right="-472"/>
        <w:jc w:val="both"/>
        <w:rPr>
          <w:rFonts w:ascii="Calibri" w:eastAsia="MS Mincho" w:hAnsi="Calibri" w:cs="Arial"/>
          <w:sz w:val="24"/>
          <w:szCs w:val="24"/>
        </w:rPr>
      </w:pPr>
      <w:r w:rsidRPr="00CC2B9E">
        <w:rPr>
          <w:rFonts w:ascii="Calibri" w:eastAsia="MS Mincho" w:hAnsi="Calibri" w:cs="Arial"/>
          <w:b/>
          <w:color w:val="4472C4" w:themeColor="accent5"/>
          <w:sz w:val="40"/>
          <w:szCs w:val="40"/>
        </w:rPr>
        <w:lastRenderedPageBreak/>
        <w:t>Appendix D: Talking to pupils when they make mental health disclosures</w:t>
      </w:r>
      <w:bookmarkEnd w:id="48"/>
      <w:bookmarkEnd w:id="49"/>
      <w:r w:rsidRPr="00CC2B9E">
        <w:rPr>
          <w:rFonts w:ascii="Calibri" w:eastAsia="MS Mincho" w:hAnsi="Calibri" w:cs="Arial"/>
          <w:b/>
          <w:color w:val="4472C4" w:themeColor="accent5"/>
          <w:sz w:val="40"/>
          <w:szCs w:val="40"/>
        </w:rPr>
        <w:t xml:space="preserve">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The advice below is from pupils themselves, in their own words, together with some additional ideas to help you in initial conversations with pupils when they disclose mental health concerns. This advice should be considered alongside relevant school policies on pastoral care and child protection and discussed with relevant colleagues as appropriate.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CC2B9E" w:rsidRDefault="005C1B4C" w:rsidP="00EE0CCB">
      <w:pPr>
        <w:spacing w:after="0" w:line="240" w:lineRule="auto"/>
        <w:ind w:left="-567" w:right="-472"/>
        <w:jc w:val="both"/>
        <w:rPr>
          <w:rFonts w:ascii="Calibri" w:eastAsia="MS Mincho" w:hAnsi="Calibri" w:cs="Arial"/>
          <w:b/>
          <w:bCs/>
          <w:sz w:val="28"/>
          <w:szCs w:val="32"/>
        </w:rPr>
      </w:pPr>
      <w:bookmarkStart w:id="50" w:name="_Toc494269910"/>
      <w:r w:rsidRPr="00CC2B9E">
        <w:rPr>
          <w:rFonts w:ascii="Calibri" w:eastAsia="MS Mincho" w:hAnsi="Calibri" w:cs="Arial"/>
          <w:b/>
          <w:bCs/>
          <w:sz w:val="28"/>
          <w:szCs w:val="32"/>
        </w:rPr>
        <w:t>Focus on listening</w:t>
      </w:r>
      <w:bookmarkEnd w:id="50"/>
      <w:r w:rsidRPr="00CC2B9E">
        <w:rPr>
          <w:rFonts w:ascii="Calibri" w:eastAsia="MS Mincho" w:hAnsi="Calibri" w:cs="Arial"/>
          <w:b/>
          <w:bCs/>
          <w:sz w:val="28"/>
          <w:szCs w:val="32"/>
        </w:rPr>
        <w:t xml:space="preserve">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i/>
          <w:sz w:val="24"/>
          <w:szCs w:val="24"/>
        </w:rPr>
      </w:pPr>
      <w:r w:rsidRPr="005C1B4C">
        <w:rPr>
          <w:rFonts w:ascii="Calibri" w:eastAsia="MS Mincho" w:hAnsi="Calibri" w:cs="Arial"/>
          <w:i/>
          <w:sz w:val="24"/>
          <w:szCs w:val="24"/>
        </w:rPr>
        <w:t xml:space="preserve">“She listened, and I mean REALLY listened. She didn’t interrupt me or ask me to explain myself or anything, she just let me talk and talk and talk. I had been unsure about talking to anyone but I knew quite quickly that I’d chosen the right person to talk to and that it would be a turning point.”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If a pupil has come to you, it’s because they trust you and feel a need to share their difficulties with someone. Let them talk. Ask occasional open questions if you need to in order to encourage them to keep exploring their feelings and opening up to you. Just letting them pour out what they’re thinking will make a huge difference and marks a huge first step in recovery. Up until now they may not have admitted even to themselves that there is a problem.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CC2B9E" w:rsidRDefault="005C1B4C" w:rsidP="00EE0CCB">
      <w:pPr>
        <w:spacing w:after="0" w:line="240" w:lineRule="auto"/>
        <w:ind w:left="-567" w:right="-472"/>
        <w:jc w:val="both"/>
        <w:rPr>
          <w:rFonts w:ascii="Calibri" w:eastAsia="MS Mincho" w:hAnsi="Calibri" w:cs="Arial"/>
          <w:b/>
          <w:bCs/>
          <w:sz w:val="28"/>
          <w:szCs w:val="24"/>
        </w:rPr>
      </w:pPr>
      <w:bookmarkStart w:id="51" w:name="_Toc494269911"/>
      <w:r w:rsidRPr="00CC2B9E">
        <w:rPr>
          <w:rFonts w:ascii="Calibri" w:eastAsia="MS Mincho" w:hAnsi="Calibri" w:cs="Arial"/>
          <w:b/>
          <w:bCs/>
          <w:sz w:val="28"/>
          <w:szCs w:val="24"/>
        </w:rPr>
        <w:t>Don’t talk too much</w:t>
      </w:r>
      <w:bookmarkEnd w:id="51"/>
      <w:r w:rsidRPr="00CC2B9E">
        <w:rPr>
          <w:rFonts w:ascii="Calibri" w:eastAsia="MS Mincho" w:hAnsi="Calibri" w:cs="Arial"/>
          <w:b/>
          <w:bCs/>
          <w:sz w:val="28"/>
          <w:szCs w:val="24"/>
        </w:rPr>
        <w:t xml:space="preserve">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i/>
          <w:sz w:val="24"/>
          <w:szCs w:val="24"/>
        </w:rPr>
      </w:pPr>
      <w:r w:rsidRPr="005C1B4C">
        <w:rPr>
          <w:rFonts w:ascii="Calibri" w:eastAsia="MS Mincho" w:hAnsi="Calibri" w:cs="Arial"/>
          <w:i/>
          <w:sz w:val="24"/>
          <w:szCs w:val="24"/>
        </w:rPr>
        <w:t xml:space="preserve">“Sometimes it’s hard to explain what’s going on in my head – it doesn’t make a lot of sense and I’ve kind of gotten used to keeping myself to myself. But just ‘cos I’m struggling to find the right words doesn’t mean you should help me. Just keep </w:t>
      </w:r>
      <w:proofErr w:type="gramStart"/>
      <w:r w:rsidRPr="005C1B4C">
        <w:rPr>
          <w:rFonts w:ascii="Calibri" w:eastAsia="MS Mincho" w:hAnsi="Calibri" w:cs="Arial"/>
          <w:i/>
          <w:sz w:val="24"/>
          <w:szCs w:val="24"/>
        </w:rPr>
        <w:t>quiet,</w:t>
      </w:r>
      <w:proofErr w:type="gramEnd"/>
      <w:r w:rsidRPr="005C1B4C">
        <w:rPr>
          <w:rFonts w:ascii="Calibri" w:eastAsia="MS Mincho" w:hAnsi="Calibri" w:cs="Arial"/>
          <w:i/>
          <w:sz w:val="24"/>
          <w:szCs w:val="24"/>
        </w:rPr>
        <w:t xml:space="preserve"> I’ll get there in the end.”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The pupil should be talking at least three quarters of the time. If that’s not the case then you need to redress the balance. You are here to listen, not to talk. Sometimes the conversation may lapse into silence. Try not to give in to the urge to fill the gap, but rather wait until the pupil does so. This can often lead to them exploring their feelings more deeply. Of course, you should interject occasionally, perhaps with questions to the pupil to explore certain topics they’ve touched on more deeply, or to show that you understand and are supportive. Don’t feel an urge to over-analyse the situation or try to offer answers. This all comes later. For now your role is simply one of supportive listener. So make sure you’re listening!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CC2B9E" w:rsidRDefault="005C1B4C" w:rsidP="00EE0CCB">
      <w:pPr>
        <w:spacing w:after="0" w:line="240" w:lineRule="auto"/>
        <w:ind w:left="-567" w:right="-472"/>
        <w:jc w:val="both"/>
        <w:rPr>
          <w:rFonts w:ascii="Calibri" w:eastAsia="MS Mincho" w:hAnsi="Calibri" w:cs="Arial"/>
          <w:b/>
          <w:bCs/>
          <w:sz w:val="28"/>
          <w:szCs w:val="24"/>
        </w:rPr>
      </w:pPr>
      <w:bookmarkStart w:id="52" w:name="_Toc294447488"/>
      <w:bookmarkStart w:id="53" w:name="_Toc494269912"/>
      <w:r w:rsidRPr="00CC2B9E">
        <w:rPr>
          <w:rFonts w:ascii="Calibri" w:eastAsia="MS Mincho" w:hAnsi="Calibri" w:cs="Arial"/>
          <w:b/>
          <w:bCs/>
          <w:sz w:val="28"/>
          <w:szCs w:val="24"/>
        </w:rPr>
        <w:t>Don’t pretend to understand</w:t>
      </w:r>
      <w:bookmarkEnd w:id="52"/>
      <w:bookmarkEnd w:id="53"/>
      <w:r w:rsidRPr="00CC2B9E">
        <w:rPr>
          <w:rFonts w:ascii="Calibri" w:eastAsia="MS Mincho" w:hAnsi="Calibri" w:cs="Arial"/>
          <w:b/>
          <w:bCs/>
          <w:sz w:val="28"/>
          <w:szCs w:val="24"/>
        </w:rPr>
        <w:t xml:space="preserve">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i/>
          <w:sz w:val="24"/>
          <w:szCs w:val="24"/>
        </w:rPr>
      </w:pPr>
      <w:r w:rsidRPr="005C1B4C">
        <w:rPr>
          <w:rFonts w:ascii="Calibri" w:eastAsia="MS Mincho" w:hAnsi="Calibri" w:cs="Arial"/>
          <w:i/>
          <w:sz w:val="24"/>
          <w:szCs w:val="24"/>
        </w:rPr>
        <w:t xml:space="preserve">“I think that all teachers got taught on some course somewhere to say ‘I understand how that must feel’ the moment you open up. YOU DON’T – don’t even pretend to, it’s not helpful, it’s insulting.”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The concept of a mental health difficulty such as an eating disorder or obsessive compulsive disorder (OCD) can seem completely alien if you’ve never experienced these difficulties first hand. You may find yourself wondering why on earth someone would do these things to themselves, but don’t explore those feelings with the sufferer. Instead listen hard to what they’re saying and encourage them to talk and you’ll slowly start to understand what steps they might be ready to take in order to start making some changes.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CC2B9E" w:rsidRDefault="005C1B4C" w:rsidP="00EE0CCB">
      <w:pPr>
        <w:spacing w:after="0" w:line="240" w:lineRule="auto"/>
        <w:ind w:left="-567" w:right="-472"/>
        <w:jc w:val="both"/>
        <w:rPr>
          <w:rFonts w:ascii="Calibri" w:eastAsia="MS Mincho" w:hAnsi="Calibri" w:cs="Arial"/>
          <w:b/>
          <w:bCs/>
          <w:sz w:val="28"/>
          <w:szCs w:val="24"/>
        </w:rPr>
      </w:pPr>
      <w:bookmarkStart w:id="54" w:name="_Toc494269913"/>
      <w:r w:rsidRPr="00CC2B9E">
        <w:rPr>
          <w:rFonts w:ascii="Calibri" w:eastAsia="MS Mincho" w:hAnsi="Calibri" w:cs="Arial"/>
          <w:b/>
          <w:bCs/>
          <w:sz w:val="28"/>
          <w:szCs w:val="24"/>
        </w:rPr>
        <w:t>Don’t be afraid to make eye contact</w:t>
      </w:r>
      <w:bookmarkEnd w:id="54"/>
      <w:r w:rsidRPr="00CC2B9E">
        <w:rPr>
          <w:rFonts w:ascii="Calibri" w:eastAsia="MS Mincho" w:hAnsi="Calibri" w:cs="Arial"/>
          <w:b/>
          <w:bCs/>
          <w:sz w:val="28"/>
          <w:szCs w:val="24"/>
        </w:rPr>
        <w:t xml:space="preserve">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i/>
          <w:sz w:val="24"/>
          <w:szCs w:val="24"/>
        </w:rPr>
      </w:pPr>
      <w:r w:rsidRPr="005C1B4C">
        <w:rPr>
          <w:rFonts w:ascii="Calibri" w:eastAsia="MS Mincho" w:hAnsi="Calibri" w:cs="Arial"/>
          <w:i/>
          <w:sz w:val="24"/>
          <w:szCs w:val="24"/>
        </w:rPr>
        <w:t xml:space="preserve">“She was so disgusted by what I told her that she couldn’t bear to look at me.” </w:t>
      </w:r>
    </w:p>
    <w:p w:rsidR="005C1B4C" w:rsidRPr="005C1B4C" w:rsidRDefault="005C1B4C" w:rsidP="00EE0CCB">
      <w:pPr>
        <w:spacing w:after="0" w:line="240" w:lineRule="auto"/>
        <w:ind w:left="-567" w:right="-472"/>
        <w:jc w:val="both"/>
        <w:rPr>
          <w:rFonts w:ascii="Calibri" w:eastAsia="MS Mincho" w:hAnsi="Calibri" w:cs="Arial"/>
          <w:i/>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It’s important to try to maintain a natural level of eye contact (even if you have to think very hard about doing so and it doesn’t feel natural to you at all). If you make too much eye contact, the pupil may interpret this as you staring at them. They may think that you are horrified about what they are saying or think they are a ‘freak’. On the other hand, if you don’t make eye contact at all then a pupil may interpret this as </w:t>
      </w:r>
      <w:proofErr w:type="gramStart"/>
      <w:r w:rsidRPr="005C1B4C">
        <w:rPr>
          <w:rFonts w:ascii="Calibri" w:eastAsia="MS Mincho" w:hAnsi="Calibri" w:cs="Arial"/>
          <w:sz w:val="24"/>
          <w:szCs w:val="24"/>
        </w:rPr>
        <w:t>you being</w:t>
      </w:r>
      <w:proofErr w:type="gramEnd"/>
      <w:r w:rsidRPr="005C1B4C">
        <w:rPr>
          <w:rFonts w:ascii="Calibri" w:eastAsia="MS Mincho" w:hAnsi="Calibri" w:cs="Arial"/>
          <w:sz w:val="24"/>
          <w:szCs w:val="24"/>
        </w:rPr>
        <w:t xml:space="preserve"> disgusted by them – to the extent that you can’t bring yourself to look at them. Making an effort to maintain natural eye contact will convey a very positive message to the pupil.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CC2B9E" w:rsidRDefault="005C1B4C" w:rsidP="00EE0CCB">
      <w:pPr>
        <w:spacing w:after="0" w:line="240" w:lineRule="auto"/>
        <w:ind w:left="-567" w:right="-472"/>
        <w:jc w:val="both"/>
        <w:rPr>
          <w:rFonts w:ascii="Calibri" w:eastAsia="MS Mincho" w:hAnsi="Calibri" w:cs="Arial"/>
          <w:b/>
          <w:bCs/>
          <w:sz w:val="28"/>
          <w:szCs w:val="24"/>
        </w:rPr>
      </w:pPr>
      <w:bookmarkStart w:id="55" w:name="_Toc494269914"/>
      <w:r w:rsidRPr="00CC2B9E">
        <w:rPr>
          <w:rFonts w:ascii="Calibri" w:eastAsia="MS Mincho" w:hAnsi="Calibri" w:cs="Arial"/>
          <w:b/>
          <w:bCs/>
          <w:sz w:val="28"/>
          <w:szCs w:val="24"/>
        </w:rPr>
        <w:t>Offer support</w:t>
      </w:r>
      <w:bookmarkEnd w:id="55"/>
      <w:r w:rsidRPr="00CC2B9E">
        <w:rPr>
          <w:rFonts w:ascii="Calibri" w:eastAsia="MS Mincho" w:hAnsi="Calibri" w:cs="Arial"/>
          <w:b/>
          <w:bCs/>
          <w:sz w:val="28"/>
          <w:szCs w:val="24"/>
        </w:rPr>
        <w:t xml:space="preserve">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i/>
          <w:sz w:val="24"/>
          <w:szCs w:val="24"/>
        </w:rPr>
      </w:pPr>
      <w:r w:rsidRPr="005C1B4C">
        <w:rPr>
          <w:rFonts w:ascii="Calibri" w:eastAsia="MS Mincho" w:hAnsi="Calibri" w:cs="Arial"/>
          <w:i/>
          <w:sz w:val="24"/>
          <w:szCs w:val="24"/>
        </w:rPr>
        <w:t xml:space="preserve">“I was worried how she’d react, but my Mum just listened then said ‘How can I support you?’ – </w:t>
      </w:r>
      <w:proofErr w:type="gramStart"/>
      <w:r w:rsidRPr="005C1B4C">
        <w:rPr>
          <w:rFonts w:ascii="Calibri" w:eastAsia="MS Mincho" w:hAnsi="Calibri" w:cs="Arial"/>
          <w:i/>
          <w:sz w:val="24"/>
          <w:szCs w:val="24"/>
        </w:rPr>
        <w:t>no</w:t>
      </w:r>
      <w:proofErr w:type="gramEnd"/>
      <w:r w:rsidRPr="005C1B4C">
        <w:rPr>
          <w:rFonts w:ascii="Calibri" w:eastAsia="MS Mincho" w:hAnsi="Calibri" w:cs="Arial"/>
          <w:i/>
          <w:sz w:val="24"/>
          <w:szCs w:val="24"/>
        </w:rPr>
        <w:t xml:space="preserve"> one had asked me that before and it made me realise that she cared. Between us we thought of some really practical things she could do to help me stop self-harming.”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Never leave this kind of conversation without agreeing next steps. These will be informed by your conversations with appropriate colleagues and the schools’ policies on such issues. Whatever happens, you should have some form of next steps to carry out after the conversation because this will help the pupil to realise that you’re working with them to move things forward.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CC2B9E" w:rsidRDefault="005C1B4C" w:rsidP="00EE0CCB">
      <w:pPr>
        <w:spacing w:after="0" w:line="240" w:lineRule="auto"/>
        <w:ind w:left="-567" w:right="-472"/>
        <w:jc w:val="both"/>
        <w:rPr>
          <w:rFonts w:ascii="Calibri" w:eastAsia="MS Mincho" w:hAnsi="Calibri" w:cs="Arial"/>
          <w:b/>
          <w:bCs/>
          <w:sz w:val="28"/>
          <w:szCs w:val="24"/>
        </w:rPr>
      </w:pPr>
      <w:bookmarkStart w:id="56" w:name="_Toc494269915"/>
      <w:r w:rsidRPr="00CC2B9E">
        <w:rPr>
          <w:rFonts w:ascii="Calibri" w:eastAsia="MS Mincho" w:hAnsi="Calibri" w:cs="Arial"/>
          <w:b/>
          <w:bCs/>
          <w:sz w:val="28"/>
          <w:szCs w:val="24"/>
        </w:rPr>
        <w:t>Acknowledge how hard it is to discuss these issues</w:t>
      </w:r>
      <w:bookmarkEnd w:id="56"/>
      <w:r w:rsidRPr="00CC2B9E">
        <w:rPr>
          <w:rFonts w:ascii="Calibri" w:eastAsia="MS Mincho" w:hAnsi="Calibri" w:cs="Arial"/>
          <w:b/>
          <w:bCs/>
          <w:sz w:val="28"/>
          <w:szCs w:val="24"/>
        </w:rPr>
        <w:t xml:space="preserve">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i/>
          <w:sz w:val="24"/>
          <w:szCs w:val="24"/>
        </w:rPr>
      </w:pPr>
      <w:r w:rsidRPr="005C1B4C">
        <w:rPr>
          <w:rFonts w:ascii="Calibri" w:eastAsia="MS Mincho" w:hAnsi="Calibri" w:cs="Arial"/>
          <w:i/>
          <w:sz w:val="24"/>
          <w:szCs w:val="24"/>
        </w:rPr>
        <w:t xml:space="preserve">“Talking about my bingeing for the first time was the hardest thing I ever did. When I was done talking, my teacher looked me in the eye and said ‘That must have been really tough’ – he was right, it was, but it meant so much that he realised what a big deal it was for me.”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It can take a young person weeks or even months to admit to themselves they have a problem, let alone share that with anyone else. If a pupil chooses to confide in you, you should feel proud and privileged that they have such a high level of trust in you. Acknowledging both how brave they have been, and how glad you are they chose to speak to you, conveys positive messages of support to the pupil. </w:t>
      </w:r>
    </w:p>
    <w:p w:rsidR="00CC2B9E" w:rsidRDefault="00CC2B9E" w:rsidP="00EE0CCB">
      <w:pPr>
        <w:spacing w:after="0" w:line="240" w:lineRule="auto"/>
        <w:ind w:left="-567" w:right="-472"/>
        <w:jc w:val="both"/>
        <w:rPr>
          <w:rFonts w:ascii="Calibri" w:eastAsia="MS Mincho" w:hAnsi="Calibri" w:cs="Arial"/>
          <w:sz w:val="24"/>
          <w:szCs w:val="24"/>
        </w:rPr>
      </w:pPr>
      <w:bookmarkStart w:id="57" w:name="_Toc494269916"/>
      <w:bookmarkStart w:id="58" w:name="_GoBack"/>
      <w:bookmarkEnd w:id="58"/>
    </w:p>
    <w:p w:rsidR="00CC2B9E" w:rsidRDefault="00CC2B9E" w:rsidP="00EE0CCB">
      <w:pPr>
        <w:spacing w:after="0" w:line="240" w:lineRule="auto"/>
        <w:ind w:left="-567" w:right="-472"/>
        <w:jc w:val="both"/>
        <w:rPr>
          <w:rFonts w:ascii="Calibri" w:eastAsia="MS Mincho" w:hAnsi="Calibri" w:cs="Arial"/>
          <w:sz w:val="24"/>
          <w:szCs w:val="24"/>
        </w:rPr>
      </w:pPr>
    </w:p>
    <w:p w:rsidR="005C1B4C" w:rsidRPr="00CC2B9E" w:rsidRDefault="005C1B4C" w:rsidP="00EE0CCB">
      <w:pPr>
        <w:spacing w:after="0" w:line="240" w:lineRule="auto"/>
        <w:ind w:left="-567" w:right="-472"/>
        <w:jc w:val="both"/>
        <w:rPr>
          <w:rFonts w:ascii="Calibri" w:eastAsia="MS Mincho" w:hAnsi="Calibri" w:cs="Arial"/>
          <w:b/>
          <w:bCs/>
          <w:sz w:val="28"/>
          <w:szCs w:val="24"/>
        </w:rPr>
      </w:pPr>
      <w:r w:rsidRPr="00CC2B9E">
        <w:rPr>
          <w:rFonts w:ascii="Calibri" w:eastAsia="MS Mincho" w:hAnsi="Calibri" w:cs="Arial"/>
          <w:b/>
          <w:bCs/>
          <w:sz w:val="28"/>
          <w:szCs w:val="24"/>
        </w:rPr>
        <w:t>Don’t assume that an apparently negative response is actually a negative response</w:t>
      </w:r>
      <w:bookmarkEnd w:id="57"/>
      <w:r w:rsidRPr="00CC2B9E">
        <w:rPr>
          <w:rFonts w:ascii="Calibri" w:eastAsia="MS Mincho" w:hAnsi="Calibri" w:cs="Arial"/>
          <w:b/>
          <w:bCs/>
          <w:sz w:val="28"/>
          <w:szCs w:val="24"/>
        </w:rPr>
        <w:t xml:space="preserve">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i/>
          <w:sz w:val="24"/>
          <w:szCs w:val="24"/>
        </w:rPr>
      </w:pPr>
      <w:r w:rsidRPr="005C1B4C">
        <w:rPr>
          <w:rFonts w:ascii="Calibri" w:eastAsia="MS Mincho" w:hAnsi="Calibri" w:cs="Arial"/>
          <w:i/>
          <w:sz w:val="24"/>
          <w:szCs w:val="24"/>
        </w:rPr>
        <w:t xml:space="preserve">“The anorexic voice in my head was telling me to push help away so I was saying no. But there was a tiny part of me that wanted to get better. I just couldn’t say it out loud or else I’d have to punish myself.”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233424"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 xml:space="preserve">Despite the fact that a pupil has confided in you, and may even have expressed a desire to get on top of their illness, that doesn’t mean they’ll readily accept help. The illness may ensure they resist any form of help for as long as they possibly can. Don’t be offended or upset if your offers of help are met with anger, indifference or insolence; it’s the illness talking, not the pupil. </w:t>
      </w:r>
      <w:bookmarkStart w:id="59" w:name="_Toc494269917"/>
    </w:p>
    <w:p w:rsidR="005C1B4C" w:rsidRPr="00CC2B9E" w:rsidRDefault="005C1B4C" w:rsidP="00EE0CCB">
      <w:pPr>
        <w:spacing w:after="0" w:line="240" w:lineRule="auto"/>
        <w:ind w:left="-567" w:right="-472"/>
        <w:jc w:val="both"/>
        <w:rPr>
          <w:rFonts w:ascii="Calibri" w:eastAsia="MS Mincho" w:hAnsi="Calibri" w:cs="Arial"/>
          <w:b/>
          <w:bCs/>
          <w:sz w:val="28"/>
          <w:szCs w:val="24"/>
        </w:rPr>
      </w:pPr>
      <w:r w:rsidRPr="00CC2B9E">
        <w:rPr>
          <w:rFonts w:ascii="Calibri" w:eastAsia="MS Mincho" w:hAnsi="Calibri" w:cs="Arial"/>
          <w:b/>
          <w:bCs/>
          <w:sz w:val="28"/>
          <w:szCs w:val="24"/>
        </w:rPr>
        <w:t>Never break your promises</w:t>
      </w:r>
      <w:bookmarkEnd w:id="59"/>
      <w:r w:rsidRPr="00CC2B9E">
        <w:rPr>
          <w:rFonts w:ascii="Calibri" w:eastAsia="MS Mincho" w:hAnsi="Calibri" w:cs="Arial"/>
          <w:b/>
          <w:bCs/>
          <w:sz w:val="28"/>
          <w:szCs w:val="24"/>
        </w:rPr>
        <w:t xml:space="preserve">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i/>
          <w:sz w:val="24"/>
          <w:szCs w:val="24"/>
        </w:rPr>
      </w:pPr>
      <w:r w:rsidRPr="005C1B4C">
        <w:rPr>
          <w:rFonts w:ascii="Calibri" w:eastAsia="MS Mincho" w:hAnsi="Calibri" w:cs="Arial"/>
          <w:i/>
          <w:sz w:val="24"/>
          <w:szCs w:val="24"/>
        </w:rPr>
        <w:t xml:space="preserve">“Whatever you say you’ll do you have to do or else the trust we’ve built in you will be smashed to smithereens. And never lie. Just be honest. If you’re going to tell someone just </w:t>
      </w:r>
      <w:proofErr w:type="gramStart"/>
      <w:r w:rsidRPr="005C1B4C">
        <w:rPr>
          <w:rFonts w:ascii="Calibri" w:eastAsia="MS Mincho" w:hAnsi="Calibri" w:cs="Arial"/>
          <w:i/>
          <w:sz w:val="24"/>
          <w:szCs w:val="24"/>
        </w:rPr>
        <w:t>be</w:t>
      </w:r>
      <w:proofErr w:type="gramEnd"/>
      <w:r w:rsidRPr="005C1B4C">
        <w:rPr>
          <w:rFonts w:ascii="Calibri" w:eastAsia="MS Mincho" w:hAnsi="Calibri" w:cs="Arial"/>
          <w:i/>
          <w:sz w:val="24"/>
          <w:szCs w:val="24"/>
        </w:rPr>
        <w:t xml:space="preserve"> upfront about it, we can handle that, what we can’t handle is having our trust broken.” </w:t>
      </w:r>
    </w:p>
    <w:p w:rsidR="005C1B4C" w:rsidRPr="005C1B4C" w:rsidRDefault="005C1B4C" w:rsidP="00EE0CCB">
      <w:pPr>
        <w:spacing w:after="0" w:line="240" w:lineRule="auto"/>
        <w:ind w:left="-567" w:right="-472"/>
        <w:jc w:val="both"/>
        <w:rPr>
          <w:rFonts w:ascii="Calibri" w:eastAsia="MS Mincho" w:hAnsi="Calibri" w:cs="Arial"/>
          <w:i/>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lastRenderedPageBreak/>
        <w:t xml:space="preserve">Above all else, a pupil wants to know they can trust you. That means if they want you to keep their issues confidential and you can’t then you must be honest. Explain that, whilst you can’t keep it a secret, you can ensure that it is handled within the school’s policy of confidentiality and that only those who need to know about it in order to help will know about the situation. You can also be honest about the fact you don’t have all the answers or aren’t exactly sure what will happen next. Consider yourself the pupil’s ally rather than their saviour and think about which next </w:t>
      </w:r>
      <w:proofErr w:type="gramStart"/>
      <w:r w:rsidRPr="005C1B4C">
        <w:rPr>
          <w:rFonts w:ascii="Calibri" w:eastAsia="MS Mincho" w:hAnsi="Calibri" w:cs="Arial"/>
          <w:sz w:val="24"/>
          <w:szCs w:val="24"/>
        </w:rPr>
        <w:t>steps</w:t>
      </w:r>
      <w:proofErr w:type="gramEnd"/>
      <w:r w:rsidRPr="005C1B4C">
        <w:rPr>
          <w:rFonts w:ascii="Calibri" w:eastAsia="MS Mincho" w:hAnsi="Calibri" w:cs="Arial"/>
          <w:sz w:val="24"/>
          <w:szCs w:val="24"/>
        </w:rPr>
        <w:t xml:space="preserve"> you can take together, always ensuring you follow relevant policies and consult appropriate colleagues. </w:t>
      </w:r>
    </w:p>
    <w:p w:rsidR="005C1B4C" w:rsidRPr="005C1B4C" w:rsidRDefault="005C1B4C" w:rsidP="00EE0CCB">
      <w:pPr>
        <w:spacing w:after="0" w:line="240" w:lineRule="auto"/>
        <w:ind w:left="-567" w:right="-472"/>
        <w:jc w:val="both"/>
        <w:rPr>
          <w:rFonts w:ascii="Calibri" w:eastAsia="MS Mincho" w:hAnsi="Calibri" w:cs="Arial"/>
          <w:sz w:val="24"/>
          <w:szCs w:val="24"/>
        </w:rPr>
      </w:pPr>
      <w:bookmarkStart w:id="60" w:name="_Toc494368437"/>
    </w:p>
    <w:p w:rsidR="002815AD" w:rsidRDefault="002815AD" w:rsidP="00EE0CCB">
      <w:pPr>
        <w:spacing w:after="0" w:line="240" w:lineRule="auto"/>
        <w:ind w:left="-567" w:right="-472"/>
        <w:jc w:val="both"/>
        <w:rPr>
          <w:rFonts w:ascii="Calibri" w:eastAsia="MS Mincho" w:hAnsi="Calibri" w:cs="Arial"/>
          <w:b/>
          <w:color w:val="4472C4" w:themeColor="accent5"/>
          <w:sz w:val="40"/>
          <w:szCs w:val="40"/>
        </w:rPr>
      </w:pPr>
      <w:bookmarkStart w:id="61" w:name="_Toc496791864"/>
    </w:p>
    <w:p w:rsidR="005C1B4C" w:rsidRPr="00CC2B9E" w:rsidRDefault="005C1B4C" w:rsidP="00EE0CCB">
      <w:pPr>
        <w:spacing w:after="0" w:line="240" w:lineRule="auto"/>
        <w:ind w:left="-567" w:right="-472"/>
        <w:jc w:val="both"/>
        <w:rPr>
          <w:rFonts w:ascii="Calibri" w:eastAsia="MS Mincho" w:hAnsi="Calibri" w:cs="Arial"/>
          <w:b/>
          <w:color w:val="4472C4" w:themeColor="accent5"/>
          <w:sz w:val="40"/>
          <w:szCs w:val="40"/>
        </w:rPr>
      </w:pPr>
      <w:r w:rsidRPr="00CC2B9E">
        <w:rPr>
          <w:rFonts w:ascii="Calibri" w:eastAsia="MS Mincho" w:hAnsi="Calibri" w:cs="Arial"/>
          <w:b/>
          <w:color w:val="4472C4" w:themeColor="accent5"/>
          <w:sz w:val="40"/>
          <w:szCs w:val="40"/>
        </w:rPr>
        <w:t>Appendix E: What makes a good referral to Specialist CAMHS?</w:t>
      </w:r>
      <w:r w:rsidRPr="00CC2B9E">
        <w:rPr>
          <w:rFonts w:ascii="Calibri" w:eastAsia="MS Mincho" w:hAnsi="Calibri" w:cs="Arial"/>
          <w:b/>
          <w:color w:val="4472C4" w:themeColor="accent5"/>
          <w:sz w:val="40"/>
          <w:szCs w:val="40"/>
          <w:vertAlign w:val="superscript"/>
        </w:rPr>
        <w:footnoteReference w:id="3"/>
      </w:r>
      <w:bookmarkEnd w:id="60"/>
      <w:bookmarkEnd w:id="61"/>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b/>
          <w:sz w:val="24"/>
          <w:szCs w:val="24"/>
          <w:lang w:val="en-US"/>
        </w:rPr>
      </w:pPr>
      <w:r w:rsidRPr="005C1B4C">
        <w:rPr>
          <w:rFonts w:ascii="Calibri" w:eastAsia="MS Mincho" w:hAnsi="Calibri" w:cs="Arial"/>
          <w:b/>
          <w:sz w:val="24"/>
          <w:szCs w:val="24"/>
          <w:lang w:val="en-US"/>
        </w:rPr>
        <w:t>If the referral is urgent it should be initiated by phone so that CAMHS can advise of best next steps.</w:t>
      </w:r>
    </w:p>
    <w:p w:rsidR="005C1B4C" w:rsidRPr="005C1B4C" w:rsidRDefault="005C1B4C" w:rsidP="00EE0CCB">
      <w:pPr>
        <w:spacing w:after="0" w:line="240" w:lineRule="auto"/>
        <w:ind w:left="-567" w:right="-472"/>
        <w:jc w:val="both"/>
        <w:rPr>
          <w:rFonts w:ascii="Calibri" w:eastAsia="MS Mincho" w:hAnsi="Calibri" w:cs="Arial"/>
          <w:b/>
          <w:sz w:val="24"/>
          <w:szCs w:val="24"/>
          <w:lang w:val="en-US"/>
        </w:rPr>
      </w:pPr>
    </w:p>
    <w:p w:rsidR="005C1B4C" w:rsidRPr="005C1B4C" w:rsidRDefault="005C1B4C" w:rsidP="00EE0CCB">
      <w:pPr>
        <w:spacing w:after="0" w:line="240" w:lineRule="auto"/>
        <w:ind w:left="-567" w:right="-472"/>
        <w:jc w:val="both"/>
        <w:rPr>
          <w:rFonts w:ascii="Calibri" w:eastAsia="MS Mincho" w:hAnsi="Calibri" w:cs="Arial"/>
          <w:b/>
          <w:sz w:val="24"/>
          <w:szCs w:val="24"/>
          <w:lang w:val="en-US"/>
        </w:rPr>
      </w:pPr>
      <w:r w:rsidRPr="005C1B4C">
        <w:rPr>
          <w:rFonts w:ascii="Calibri" w:eastAsia="MS Mincho" w:hAnsi="Calibri" w:cs="Arial"/>
          <w:b/>
          <w:sz w:val="24"/>
          <w:szCs w:val="24"/>
          <w:lang w:val="en-US"/>
        </w:rPr>
        <w:t xml:space="preserve">Before making the referral, have a clear outcome in mind. What do you want CAMHS to do? You might be looking for advice, strategies, support or a diagnosis, for instance.  </w:t>
      </w:r>
    </w:p>
    <w:p w:rsidR="005C1B4C" w:rsidRPr="005C1B4C" w:rsidRDefault="005C1B4C" w:rsidP="00EE0CCB">
      <w:pPr>
        <w:spacing w:after="0" w:line="240" w:lineRule="auto"/>
        <w:ind w:left="-567" w:right="-472"/>
        <w:jc w:val="both"/>
        <w:rPr>
          <w:rFonts w:ascii="Calibri" w:eastAsia="MS Mincho" w:hAnsi="Calibri" w:cs="Arial"/>
          <w:b/>
          <w:sz w:val="24"/>
          <w:szCs w:val="24"/>
          <w:lang w:val="en-US"/>
        </w:rPr>
      </w:pPr>
    </w:p>
    <w:p w:rsidR="005C1B4C" w:rsidRPr="005C1B4C" w:rsidRDefault="005C1B4C" w:rsidP="00EE0CCB">
      <w:pPr>
        <w:spacing w:after="0" w:line="240" w:lineRule="auto"/>
        <w:ind w:left="-567" w:right="-472"/>
        <w:jc w:val="both"/>
        <w:rPr>
          <w:rFonts w:ascii="Calibri" w:eastAsia="MS Mincho" w:hAnsi="Calibri" w:cs="Arial"/>
          <w:b/>
          <w:sz w:val="24"/>
          <w:szCs w:val="24"/>
          <w:lang w:val="en-US"/>
        </w:rPr>
      </w:pPr>
      <w:r w:rsidRPr="005C1B4C">
        <w:rPr>
          <w:rFonts w:ascii="Calibri" w:eastAsia="MS Mincho" w:hAnsi="Calibri" w:cs="Arial"/>
          <w:b/>
          <w:sz w:val="24"/>
          <w:szCs w:val="24"/>
          <w:lang w:val="en-US"/>
        </w:rPr>
        <w:t xml:space="preserve">You must also be able to provide evidence to CAMHS about what intervention and support has been offered to the pupil by the school and the impact of this.  CAMHS will always ask ‘What have you tried?’ so be prepared to supply relevant evidence, reports and records.  </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sz w:val="24"/>
          <w:szCs w:val="24"/>
        </w:rPr>
      </w:pPr>
      <w:r w:rsidRPr="005C1B4C">
        <w:rPr>
          <w:rFonts w:ascii="Calibri" w:eastAsia="MS Mincho" w:hAnsi="Calibri" w:cs="Arial"/>
          <w:b/>
          <w:sz w:val="24"/>
          <w:szCs w:val="24"/>
        </w:rPr>
        <w:t>General considerations</w:t>
      </w:r>
    </w:p>
    <w:p w:rsidR="005C1B4C" w:rsidRPr="005C1B4C" w:rsidRDefault="005C1B4C" w:rsidP="00EE0CCB">
      <w:pPr>
        <w:spacing w:after="0" w:line="240" w:lineRule="auto"/>
        <w:ind w:left="-567" w:right="-472"/>
        <w:jc w:val="both"/>
        <w:rPr>
          <w:rFonts w:ascii="Calibri" w:eastAsia="MS Mincho" w:hAnsi="Calibri" w:cs="Arial"/>
          <w:b/>
          <w:sz w:val="24"/>
          <w:szCs w:val="24"/>
        </w:rPr>
      </w:pPr>
    </w:p>
    <w:p w:rsidR="005C1B4C" w:rsidRPr="005C1B4C" w:rsidRDefault="005C1B4C" w:rsidP="00EE0CCB">
      <w:pPr>
        <w:numPr>
          <w:ilvl w:val="0"/>
          <w:numId w:val="13"/>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Have you met with the parent(s) or carer(s) and the referred child or children?</w:t>
      </w:r>
    </w:p>
    <w:p w:rsidR="005C1B4C" w:rsidRPr="005C1B4C" w:rsidRDefault="005C1B4C" w:rsidP="00EE0CCB">
      <w:pPr>
        <w:numPr>
          <w:ilvl w:val="0"/>
          <w:numId w:val="13"/>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Has the referral to CAMHS been discussed with a parent or carer and the referred pupil?</w:t>
      </w:r>
    </w:p>
    <w:p w:rsidR="005C1B4C" w:rsidRPr="005C1B4C" w:rsidRDefault="005C1B4C" w:rsidP="00EE0CCB">
      <w:pPr>
        <w:numPr>
          <w:ilvl w:val="0"/>
          <w:numId w:val="13"/>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Has the pupil given consent for the referral?</w:t>
      </w:r>
    </w:p>
    <w:p w:rsidR="005C1B4C" w:rsidRPr="005C1B4C" w:rsidRDefault="005C1B4C" w:rsidP="00EE0CCB">
      <w:pPr>
        <w:numPr>
          <w:ilvl w:val="0"/>
          <w:numId w:val="13"/>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Has a parent or carer given consent for the referral?</w:t>
      </w:r>
    </w:p>
    <w:p w:rsidR="005C1B4C" w:rsidRPr="005C1B4C" w:rsidRDefault="005C1B4C" w:rsidP="00EE0CCB">
      <w:pPr>
        <w:numPr>
          <w:ilvl w:val="0"/>
          <w:numId w:val="13"/>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lang w:val="en-US"/>
        </w:rPr>
        <w:t xml:space="preserve">What </w:t>
      </w:r>
      <w:proofErr w:type="gramStart"/>
      <w:r w:rsidRPr="005C1B4C">
        <w:rPr>
          <w:rFonts w:ascii="Calibri" w:eastAsia="MS Mincho" w:hAnsi="Calibri" w:cs="Arial"/>
          <w:sz w:val="24"/>
          <w:szCs w:val="24"/>
          <w:lang w:val="en-US"/>
        </w:rPr>
        <w:t>are the parent</w:t>
      </w:r>
      <w:proofErr w:type="gramEnd"/>
      <w:r w:rsidRPr="005C1B4C">
        <w:rPr>
          <w:rFonts w:ascii="Calibri" w:eastAsia="MS Mincho" w:hAnsi="Calibri" w:cs="Arial"/>
          <w:sz w:val="24"/>
          <w:szCs w:val="24"/>
          <w:lang w:val="en-US"/>
        </w:rPr>
        <w:t xml:space="preserve"> or </w:t>
      </w:r>
      <w:proofErr w:type="spellStart"/>
      <w:r w:rsidRPr="005C1B4C">
        <w:rPr>
          <w:rFonts w:ascii="Calibri" w:eastAsia="MS Mincho" w:hAnsi="Calibri" w:cs="Arial"/>
          <w:sz w:val="24"/>
          <w:szCs w:val="24"/>
          <w:lang w:val="en-US"/>
        </w:rPr>
        <w:t>carer</w:t>
      </w:r>
      <w:proofErr w:type="spellEnd"/>
      <w:r w:rsidRPr="005C1B4C">
        <w:rPr>
          <w:rFonts w:ascii="Calibri" w:eastAsia="MS Mincho" w:hAnsi="Calibri" w:cs="Arial"/>
          <w:sz w:val="24"/>
          <w:szCs w:val="24"/>
          <w:lang w:val="en-US"/>
        </w:rPr>
        <w:t xml:space="preserve"> pupil’s attitudes to the referral?</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sz w:val="24"/>
          <w:szCs w:val="24"/>
        </w:rPr>
      </w:pPr>
      <w:r w:rsidRPr="005C1B4C">
        <w:rPr>
          <w:rFonts w:ascii="Calibri" w:eastAsia="MS Mincho" w:hAnsi="Calibri" w:cs="Arial"/>
          <w:b/>
          <w:sz w:val="24"/>
          <w:szCs w:val="24"/>
        </w:rPr>
        <w:t>Basic information</w:t>
      </w:r>
    </w:p>
    <w:p w:rsidR="005C1B4C" w:rsidRPr="005C1B4C" w:rsidRDefault="005C1B4C" w:rsidP="00EE0CCB">
      <w:pPr>
        <w:spacing w:after="0" w:line="240" w:lineRule="auto"/>
        <w:ind w:left="-567" w:right="-472"/>
        <w:jc w:val="both"/>
        <w:rPr>
          <w:rFonts w:ascii="Calibri" w:eastAsia="MS Mincho" w:hAnsi="Calibri" w:cs="Arial"/>
          <w:b/>
          <w:sz w:val="24"/>
          <w:szCs w:val="24"/>
        </w:rPr>
      </w:pPr>
    </w:p>
    <w:p w:rsidR="005C1B4C" w:rsidRPr="005C1B4C" w:rsidRDefault="005C1B4C" w:rsidP="00EE0CCB">
      <w:pPr>
        <w:numPr>
          <w:ilvl w:val="0"/>
          <w:numId w:val="14"/>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Is there a child protection plan in place?</w:t>
      </w:r>
    </w:p>
    <w:p w:rsidR="005C1B4C" w:rsidRPr="005C1B4C" w:rsidRDefault="005C1B4C" w:rsidP="00EE0CCB">
      <w:pPr>
        <w:numPr>
          <w:ilvl w:val="0"/>
          <w:numId w:val="14"/>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Is the child looked after?</w:t>
      </w:r>
    </w:p>
    <w:p w:rsidR="005C1B4C" w:rsidRPr="005C1B4C" w:rsidRDefault="005C1B4C" w:rsidP="00EE0CCB">
      <w:pPr>
        <w:numPr>
          <w:ilvl w:val="0"/>
          <w:numId w:val="14"/>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Name and date of birth of referred child/children</w:t>
      </w:r>
    </w:p>
    <w:p w:rsidR="005C1B4C" w:rsidRPr="005C1B4C" w:rsidRDefault="005C1B4C" w:rsidP="00EE0CCB">
      <w:pPr>
        <w:numPr>
          <w:ilvl w:val="0"/>
          <w:numId w:val="14"/>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Address and telephone number</w:t>
      </w:r>
    </w:p>
    <w:p w:rsidR="005C1B4C" w:rsidRPr="005C1B4C" w:rsidRDefault="005C1B4C" w:rsidP="00EE0CCB">
      <w:pPr>
        <w:numPr>
          <w:ilvl w:val="0"/>
          <w:numId w:val="14"/>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Who has parental responsibility?</w:t>
      </w:r>
    </w:p>
    <w:p w:rsidR="005C1B4C" w:rsidRPr="005C1B4C" w:rsidRDefault="005C1B4C" w:rsidP="00EE0CCB">
      <w:pPr>
        <w:numPr>
          <w:ilvl w:val="0"/>
          <w:numId w:val="14"/>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Surnames if different to child’s</w:t>
      </w:r>
    </w:p>
    <w:p w:rsidR="005C1B4C" w:rsidRPr="005C1B4C" w:rsidRDefault="005C1B4C" w:rsidP="00EE0CCB">
      <w:pPr>
        <w:numPr>
          <w:ilvl w:val="0"/>
          <w:numId w:val="14"/>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GP details</w:t>
      </w:r>
    </w:p>
    <w:p w:rsidR="005C1B4C" w:rsidRPr="005C1B4C" w:rsidRDefault="005C1B4C" w:rsidP="00EE0CCB">
      <w:pPr>
        <w:numPr>
          <w:ilvl w:val="0"/>
          <w:numId w:val="14"/>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 xml:space="preserve">What is the ethnicity of the pupil / family? </w:t>
      </w:r>
    </w:p>
    <w:p w:rsidR="005C1B4C" w:rsidRPr="005C1B4C" w:rsidRDefault="005C1B4C" w:rsidP="00EE0CCB">
      <w:pPr>
        <w:numPr>
          <w:ilvl w:val="0"/>
          <w:numId w:val="14"/>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Will an interpreter be needed?</w:t>
      </w:r>
    </w:p>
    <w:p w:rsidR="005C1B4C" w:rsidRPr="005C1B4C" w:rsidRDefault="005C1B4C" w:rsidP="00EE0CCB">
      <w:pPr>
        <w:numPr>
          <w:ilvl w:val="0"/>
          <w:numId w:val="14"/>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Are there other agencies involved?</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sz w:val="24"/>
          <w:szCs w:val="24"/>
        </w:rPr>
      </w:pPr>
      <w:r w:rsidRPr="005C1B4C">
        <w:rPr>
          <w:rFonts w:ascii="Calibri" w:eastAsia="MS Mincho" w:hAnsi="Calibri" w:cs="Arial"/>
          <w:b/>
          <w:sz w:val="24"/>
          <w:szCs w:val="24"/>
        </w:rPr>
        <w:t>Reason for referral</w:t>
      </w:r>
    </w:p>
    <w:p w:rsidR="005C1B4C" w:rsidRPr="005C1B4C" w:rsidRDefault="005C1B4C" w:rsidP="00EE0CCB">
      <w:pPr>
        <w:spacing w:after="0" w:line="240" w:lineRule="auto"/>
        <w:ind w:left="-567" w:right="-472"/>
        <w:jc w:val="both"/>
        <w:rPr>
          <w:rFonts w:ascii="Calibri" w:eastAsia="MS Mincho" w:hAnsi="Calibri" w:cs="Arial"/>
          <w:b/>
          <w:sz w:val="24"/>
          <w:szCs w:val="24"/>
        </w:rPr>
      </w:pPr>
    </w:p>
    <w:p w:rsidR="005C1B4C" w:rsidRPr="005C1B4C" w:rsidRDefault="005C1B4C" w:rsidP="00EE0CCB">
      <w:pPr>
        <w:numPr>
          <w:ilvl w:val="0"/>
          <w:numId w:val="15"/>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What are the specific difficulties that you want CAMHS to address?</w:t>
      </w:r>
    </w:p>
    <w:p w:rsidR="005C1B4C" w:rsidRPr="005C1B4C" w:rsidRDefault="005C1B4C" w:rsidP="00EE0CCB">
      <w:pPr>
        <w:numPr>
          <w:ilvl w:val="0"/>
          <w:numId w:val="15"/>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How long has this been a problem and why is the family seeking help now?</w:t>
      </w:r>
    </w:p>
    <w:p w:rsidR="005C1B4C" w:rsidRPr="005C1B4C" w:rsidRDefault="005C1B4C" w:rsidP="00EE0CCB">
      <w:pPr>
        <w:numPr>
          <w:ilvl w:val="0"/>
          <w:numId w:val="15"/>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Is the problem situation-specific or more generalised?</w:t>
      </w:r>
    </w:p>
    <w:p w:rsidR="005C1B4C" w:rsidRPr="005C1B4C" w:rsidRDefault="005C1B4C" w:rsidP="00EE0CCB">
      <w:pPr>
        <w:numPr>
          <w:ilvl w:val="0"/>
          <w:numId w:val="15"/>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lastRenderedPageBreak/>
        <w:t>Your understanding of the problem or issues involved.</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5C1B4C" w:rsidP="00EE0CCB">
      <w:pPr>
        <w:spacing w:after="0" w:line="240" w:lineRule="auto"/>
        <w:ind w:left="-567" w:right="-472"/>
        <w:jc w:val="both"/>
        <w:rPr>
          <w:rFonts w:ascii="Calibri" w:eastAsia="MS Mincho" w:hAnsi="Calibri" w:cs="Arial"/>
          <w:b/>
          <w:sz w:val="24"/>
          <w:szCs w:val="24"/>
        </w:rPr>
      </w:pPr>
      <w:r w:rsidRPr="005C1B4C">
        <w:rPr>
          <w:rFonts w:ascii="Calibri" w:eastAsia="MS Mincho" w:hAnsi="Calibri" w:cs="Arial"/>
          <w:b/>
          <w:sz w:val="24"/>
          <w:szCs w:val="24"/>
        </w:rPr>
        <w:t>Further helpful information</w:t>
      </w:r>
    </w:p>
    <w:p w:rsidR="005C1B4C" w:rsidRPr="005C1B4C" w:rsidRDefault="005C1B4C" w:rsidP="00EE0CCB">
      <w:pPr>
        <w:spacing w:after="0" w:line="240" w:lineRule="auto"/>
        <w:ind w:left="-567" w:right="-472"/>
        <w:jc w:val="both"/>
        <w:rPr>
          <w:rFonts w:ascii="Calibri" w:eastAsia="MS Mincho" w:hAnsi="Calibri" w:cs="Arial"/>
          <w:b/>
          <w:sz w:val="24"/>
          <w:szCs w:val="24"/>
        </w:rPr>
      </w:pPr>
    </w:p>
    <w:p w:rsidR="005C1B4C" w:rsidRPr="005C1B4C" w:rsidRDefault="005C1B4C" w:rsidP="00EE0CCB">
      <w:pPr>
        <w:numPr>
          <w:ilvl w:val="0"/>
          <w:numId w:val="16"/>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Who else is living at home and details of separated parents if appropriate</w:t>
      </w:r>
    </w:p>
    <w:p w:rsidR="005C1B4C" w:rsidRPr="005C1B4C" w:rsidRDefault="005C1B4C" w:rsidP="00EE0CCB">
      <w:pPr>
        <w:numPr>
          <w:ilvl w:val="0"/>
          <w:numId w:val="16"/>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Name of school</w:t>
      </w:r>
    </w:p>
    <w:p w:rsidR="005C1B4C" w:rsidRPr="005C1B4C" w:rsidRDefault="005C1B4C" w:rsidP="00EE0CCB">
      <w:pPr>
        <w:numPr>
          <w:ilvl w:val="0"/>
          <w:numId w:val="16"/>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Who else has been or is professionally involved and in what capacity?</w:t>
      </w:r>
    </w:p>
    <w:p w:rsidR="005C1B4C" w:rsidRPr="005C1B4C" w:rsidRDefault="005C1B4C" w:rsidP="00EE0CCB">
      <w:pPr>
        <w:numPr>
          <w:ilvl w:val="0"/>
          <w:numId w:val="16"/>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Has there been any previous contact with specialist CAMHS?</w:t>
      </w:r>
    </w:p>
    <w:p w:rsidR="005C1B4C" w:rsidRPr="005C1B4C" w:rsidRDefault="005C1B4C" w:rsidP="00EE0CCB">
      <w:pPr>
        <w:numPr>
          <w:ilvl w:val="0"/>
          <w:numId w:val="16"/>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Has there been any previous contact with social services?</w:t>
      </w:r>
    </w:p>
    <w:p w:rsidR="005C1B4C" w:rsidRPr="005C1B4C" w:rsidRDefault="005C1B4C" w:rsidP="00EE0CCB">
      <w:pPr>
        <w:numPr>
          <w:ilvl w:val="0"/>
          <w:numId w:val="16"/>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Details of any known protective factors</w:t>
      </w:r>
    </w:p>
    <w:p w:rsidR="005C1B4C" w:rsidRPr="005C1B4C" w:rsidRDefault="005C1B4C" w:rsidP="00EE0CCB">
      <w:pPr>
        <w:numPr>
          <w:ilvl w:val="0"/>
          <w:numId w:val="16"/>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rPr>
        <w:t>Any relevant history i.e. family, life events and/or developmental factors</w:t>
      </w:r>
    </w:p>
    <w:p w:rsidR="005C1B4C" w:rsidRPr="005C1B4C" w:rsidRDefault="005C1B4C" w:rsidP="00EE0CCB">
      <w:pPr>
        <w:numPr>
          <w:ilvl w:val="0"/>
          <w:numId w:val="16"/>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lang w:val="en-US"/>
        </w:rPr>
        <w:t>Are there any recent changes in the pupil’s or family’s life?</w:t>
      </w:r>
    </w:p>
    <w:p w:rsidR="005C1B4C" w:rsidRPr="005C1B4C" w:rsidRDefault="005C1B4C" w:rsidP="00EE0CCB">
      <w:pPr>
        <w:numPr>
          <w:ilvl w:val="0"/>
          <w:numId w:val="16"/>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lang w:val="en-US"/>
        </w:rPr>
        <w:t>Are there any known risks, to self, to others or to professionals?</w:t>
      </w:r>
    </w:p>
    <w:p w:rsidR="005C1B4C" w:rsidRPr="005C1B4C" w:rsidRDefault="005C1B4C" w:rsidP="00EE0CCB">
      <w:pPr>
        <w:numPr>
          <w:ilvl w:val="0"/>
          <w:numId w:val="16"/>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lang w:val="en-US"/>
        </w:rPr>
        <w:t>Is there a history of developmental delay e.g. speech and language delay</w:t>
      </w:r>
    </w:p>
    <w:p w:rsidR="005C1B4C" w:rsidRPr="005C1B4C" w:rsidRDefault="005C1B4C" w:rsidP="00EE0CCB">
      <w:pPr>
        <w:numPr>
          <w:ilvl w:val="0"/>
          <w:numId w:val="16"/>
        </w:numPr>
        <w:spacing w:after="0" w:line="240" w:lineRule="auto"/>
        <w:ind w:left="-567" w:right="-472" w:firstLine="0"/>
        <w:jc w:val="both"/>
        <w:rPr>
          <w:rFonts w:ascii="Calibri" w:eastAsia="MS Mincho" w:hAnsi="Calibri" w:cs="Arial"/>
          <w:sz w:val="24"/>
          <w:szCs w:val="24"/>
        </w:rPr>
      </w:pPr>
      <w:r w:rsidRPr="005C1B4C">
        <w:rPr>
          <w:rFonts w:ascii="Calibri" w:eastAsia="MS Mincho" w:hAnsi="Calibri" w:cs="Arial"/>
          <w:sz w:val="24"/>
          <w:szCs w:val="24"/>
          <w:lang w:val="en-US"/>
        </w:rPr>
        <w:t>Are there any symptoms of ADHD/ASD and if so have you talked to the educational psychologist?</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r w:rsidRPr="005C1B4C">
        <w:rPr>
          <w:rFonts w:ascii="Calibri" w:eastAsia="MS Mincho" w:hAnsi="Calibri" w:cs="Arial"/>
          <w:sz w:val="24"/>
          <w:szCs w:val="24"/>
        </w:rPr>
        <w:t>For further support and advice:</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Default="002D037A" w:rsidP="00EE0CCB">
      <w:pPr>
        <w:spacing w:after="0" w:line="240" w:lineRule="auto"/>
        <w:ind w:left="-567" w:right="-472"/>
        <w:jc w:val="both"/>
        <w:rPr>
          <w:rFonts w:ascii="Calibri" w:eastAsia="MS Mincho" w:hAnsi="Calibri" w:cs="Arial"/>
          <w:sz w:val="24"/>
          <w:szCs w:val="24"/>
        </w:rPr>
      </w:pPr>
      <w:r>
        <w:rPr>
          <w:rFonts w:ascii="Calibri" w:eastAsia="MS Mincho" w:hAnsi="Calibri" w:cs="Arial"/>
          <w:b/>
          <w:sz w:val="24"/>
          <w:szCs w:val="24"/>
        </w:rPr>
        <w:t>Wirral</w:t>
      </w:r>
      <w:r w:rsidR="005C1B4C" w:rsidRPr="005C1B4C">
        <w:rPr>
          <w:rFonts w:ascii="Calibri" w:eastAsia="MS Mincho" w:hAnsi="Calibri" w:cs="Arial"/>
          <w:b/>
          <w:sz w:val="24"/>
          <w:szCs w:val="24"/>
        </w:rPr>
        <w:t xml:space="preserve"> Specialist CAMHS advice line: </w:t>
      </w:r>
      <w:r w:rsidR="005C1B4C" w:rsidRPr="005C1B4C">
        <w:rPr>
          <w:rFonts w:ascii="Calibri" w:eastAsia="MS Mincho" w:hAnsi="Calibri" w:cs="Arial"/>
          <w:sz w:val="24"/>
          <w:szCs w:val="24"/>
        </w:rPr>
        <w:t xml:space="preserve">  </w:t>
      </w:r>
      <w:r w:rsidRPr="002D037A">
        <w:rPr>
          <w:rFonts w:ascii="Calibri" w:eastAsia="MS Mincho" w:hAnsi="Calibri" w:cs="Arial"/>
          <w:sz w:val="24"/>
          <w:szCs w:val="24"/>
        </w:rPr>
        <w:t>0151 488 8453</w:t>
      </w:r>
    </w:p>
    <w:p w:rsidR="00816076" w:rsidRDefault="00816076" w:rsidP="00EE0CCB">
      <w:pPr>
        <w:spacing w:after="0" w:line="240" w:lineRule="auto"/>
        <w:ind w:left="-567" w:right="-472"/>
        <w:jc w:val="both"/>
        <w:rPr>
          <w:rFonts w:ascii="Calibri" w:eastAsia="MS Mincho" w:hAnsi="Calibri" w:cs="Arial"/>
          <w:sz w:val="24"/>
          <w:szCs w:val="24"/>
        </w:rPr>
      </w:pPr>
    </w:p>
    <w:p w:rsidR="00816076" w:rsidRPr="005C1B4C" w:rsidRDefault="00816076" w:rsidP="00EE0CCB">
      <w:pPr>
        <w:spacing w:after="0" w:line="240" w:lineRule="auto"/>
        <w:ind w:left="-567" w:right="-472"/>
        <w:jc w:val="both"/>
        <w:rPr>
          <w:rFonts w:ascii="Calibri" w:eastAsia="MS Mincho" w:hAnsi="Calibri" w:cs="Arial"/>
          <w:sz w:val="24"/>
          <w:szCs w:val="24"/>
        </w:rPr>
      </w:pPr>
      <w:proofErr w:type="gramStart"/>
      <w:r>
        <w:rPr>
          <w:rFonts w:ascii="Calibri" w:eastAsia="MS Mincho" w:hAnsi="Calibri" w:cs="Arial"/>
          <w:sz w:val="24"/>
          <w:szCs w:val="24"/>
        </w:rPr>
        <w:t>Staff also have</w:t>
      </w:r>
      <w:proofErr w:type="gramEnd"/>
      <w:r>
        <w:rPr>
          <w:rFonts w:ascii="Calibri" w:eastAsia="MS Mincho" w:hAnsi="Calibri" w:cs="Arial"/>
          <w:sz w:val="24"/>
          <w:szCs w:val="24"/>
        </w:rPr>
        <w:t xml:space="preserve"> access to a shared drive containing a range of CAMHS intervention packs on subjects such as anxiety, depression, attachment etc.</w:t>
      </w: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5C1B4C" w:rsidRDefault="005C1B4C" w:rsidP="00EE0CCB">
      <w:pPr>
        <w:spacing w:after="0" w:line="240" w:lineRule="auto"/>
        <w:ind w:left="-567" w:right="-472"/>
        <w:jc w:val="both"/>
        <w:rPr>
          <w:rFonts w:ascii="Calibri" w:eastAsia="MS Mincho" w:hAnsi="Calibri" w:cs="Arial"/>
          <w:sz w:val="24"/>
          <w:szCs w:val="24"/>
        </w:rPr>
      </w:pPr>
    </w:p>
    <w:p w:rsidR="005C1B4C" w:rsidRPr="003B705D" w:rsidRDefault="005C1B4C" w:rsidP="00EE0CCB">
      <w:pPr>
        <w:spacing w:after="0" w:line="240" w:lineRule="auto"/>
        <w:ind w:left="-567" w:right="-472"/>
        <w:jc w:val="both"/>
        <w:rPr>
          <w:rFonts w:ascii="Calibri" w:eastAsia="MS Mincho" w:hAnsi="Calibri" w:cs="Arial"/>
          <w:sz w:val="24"/>
          <w:szCs w:val="24"/>
        </w:rPr>
      </w:pP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Pr="003B705D" w:rsidRDefault="003B705D" w:rsidP="00EE0CCB">
      <w:pPr>
        <w:spacing w:after="0" w:line="240" w:lineRule="auto"/>
        <w:ind w:left="-567" w:right="-472"/>
        <w:jc w:val="both"/>
        <w:rPr>
          <w:rFonts w:ascii="Calibri" w:eastAsia="MS Mincho" w:hAnsi="Calibri" w:cs="Arial"/>
          <w:sz w:val="24"/>
          <w:szCs w:val="24"/>
        </w:rPr>
      </w:pPr>
    </w:p>
    <w:p w:rsidR="003B705D" w:rsidRPr="003B705D" w:rsidRDefault="003B705D" w:rsidP="00EE0CCB">
      <w:pPr>
        <w:spacing w:after="0" w:line="240" w:lineRule="auto"/>
        <w:ind w:left="-567" w:right="-472"/>
        <w:jc w:val="both"/>
        <w:rPr>
          <w:rFonts w:ascii="Calibri" w:eastAsia="MS Mincho" w:hAnsi="Calibri" w:cs="Arial"/>
          <w:sz w:val="24"/>
          <w:szCs w:val="24"/>
        </w:rPr>
      </w:pPr>
    </w:p>
    <w:p w:rsidR="00567CC9" w:rsidRDefault="00567CC9" w:rsidP="00EE0CCB">
      <w:pPr>
        <w:ind w:left="-567" w:right="-472"/>
      </w:pPr>
    </w:p>
    <w:sectPr w:rsidR="00567CC9" w:rsidSect="00E0383E">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06" w:rsidRDefault="00584006" w:rsidP="003B705D">
      <w:pPr>
        <w:spacing w:after="0" w:line="240" w:lineRule="auto"/>
      </w:pPr>
      <w:r>
        <w:separator/>
      </w:r>
    </w:p>
  </w:endnote>
  <w:endnote w:type="continuationSeparator" w:id="0">
    <w:p w:rsidR="00584006" w:rsidRDefault="00584006" w:rsidP="003B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06" w:rsidRDefault="00584006" w:rsidP="003B705D">
      <w:pPr>
        <w:spacing w:after="0" w:line="240" w:lineRule="auto"/>
      </w:pPr>
      <w:r>
        <w:separator/>
      </w:r>
    </w:p>
  </w:footnote>
  <w:footnote w:type="continuationSeparator" w:id="0">
    <w:p w:rsidR="00584006" w:rsidRDefault="00584006" w:rsidP="003B705D">
      <w:pPr>
        <w:spacing w:after="0" w:line="240" w:lineRule="auto"/>
      </w:pPr>
      <w:r>
        <w:continuationSeparator/>
      </w:r>
    </w:p>
  </w:footnote>
  <w:footnote w:id="1">
    <w:p w:rsidR="00D77E5D" w:rsidRDefault="00D77E5D" w:rsidP="003B705D">
      <w:pPr>
        <w:pStyle w:val="FootnoteText"/>
      </w:pPr>
      <w:r>
        <w:rPr>
          <w:rStyle w:val="FootnoteReference"/>
        </w:rPr>
        <w:footnoteRef/>
      </w:r>
      <w:r>
        <w:t xml:space="preserve"> </w:t>
      </w:r>
      <w:r w:rsidRPr="00E172FA">
        <w:t>www.minded.org.uk</w:t>
      </w:r>
    </w:p>
  </w:footnote>
  <w:footnote w:id="2">
    <w:p w:rsidR="00D77E5D" w:rsidRPr="007F61F5" w:rsidRDefault="00D77E5D" w:rsidP="005C1B4C">
      <w:pPr>
        <w:pStyle w:val="FootnoteText"/>
        <w:rPr>
          <w:rFonts w:ascii="Century Gothic" w:hAnsi="Century Gothic"/>
        </w:rPr>
      </w:pPr>
      <w:r w:rsidRPr="007F61F5">
        <w:rPr>
          <w:rStyle w:val="FootnoteReference"/>
          <w:rFonts w:ascii="Century Gothic" w:hAnsi="Century Gothic"/>
        </w:rPr>
        <w:footnoteRef/>
      </w:r>
      <w:r w:rsidRPr="007F61F5">
        <w:rPr>
          <w:rFonts w:ascii="Century Gothic" w:hAnsi="Century Gothic"/>
        </w:rPr>
        <w:t xml:space="preserve"> Source: </w:t>
      </w:r>
      <w:hyperlink r:id="rId1" w:history="1">
        <w:r w:rsidRPr="007F61F5">
          <w:rPr>
            <w:rStyle w:val="Hyperlink"/>
            <w:rFonts w:ascii="Century Gothic" w:hAnsi="Century Gothic"/>
          </w:rPr>
          <w:t>Young Minds</w:t>
        </w:r>
      </w:hyperlink>
    </w:p>
  </w:footnote>
  <w:footnote w:id="3">
    <w:p w:rsidR="00D77E5D" w:rsidRPr="003D0378" w:rsidRDefault="00D77E5D" w:rsidP="005C1B4C">
      <w:pPr>
        <w:pStyle w:val="FootnoteText"/>
        <w:rPr>
          <w:rFonts w:ascii="Century Gothic" w:hAnsi="Century Gothic"/>
        </w:rPr>
      </w:pPr>
      <w:r w:rsidRPr="007F61F5">
        <w:rPr>
          <w:rStyle w:val="FootnoteReference"/>
          <w:rFonts w:ascii="Century Gothic" w:hAnsi="Century Gothic"/>
        </w:rPr>
        <w:footnoteRef/>
      </w:r>
      <w:r w:rsidRPr="007F61F5">
        <w:rPr>
          <w:rFonts w:ascii="Century Gothic" w:hAnsi="Century Gothic"/>
        </w:rPr>
        <w:t xml:space="preserve"> Adapted </w:t>
      </w:r>
      <w:r>
        <w:rPr>
          <w:rFonts w:ascii="Century Gothic" w:hAnsi="Century Gothic"/>
        </w:rPr>
        <w:t>from Surrey and Border NHS Trust</w:t>
      </w:r>
    </w:p>
    <w:p w:rsidR="00D77E5D" w:rsidRPr="00C5363C" w:rsidRDefault="00D77E5D" w:rsidP="005C1B4C">
      <w:pPr>
        <w:pStyle w:val="FootnoteText"/>
        <w:jc w:val="right"/>
        <w:rPr>
          <w:rFonts w:ascii="Century Gothic" w:hAnsi="Century Gothic"/>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672"/>
    <w:multiLevelType w:val="hybridMultilevel"/>
    <w:tmpl w:val="1BC810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7073B78"/>
    <w:multiLevelType w:val="hybridMultilevel"/>
    <w:tmpl w:val="0E4A81F6"/>
    <w:lvl w:ilvl="0" w:tplc="1D06E1D0">
      <w:start w:val="1"/>
      <w:numFmt w:val="bullet"/>
      <w:lvlText w:val=""/>
      <w:lvlJc w:val="left"/>
      <w:pPr>
        <w:ind w:left="1080" w:hanging="360"/>
      </w:pPr>
      <w:rPr>
        <w:rFonts w:ascii="Symbol" w:hAnsi="Symbol" w:hint="default"/>
        <w:color w:val="4472C4" w:themeColor="accent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9DB4632"/>
    <w:multiLevelType w:val="hybridMultilevel"/>
    <w:tmpl w:val="38E2C56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1B70F91"/>
    <w:multiLevelType w:val="hybridMultilevel"/>
    <w:tmpl w:val="B9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94719"/>
    <w:multiLevelType w:val="hybridMultilevel"/>
    <w:tmpl w:val="9EC46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5844F05"/>
    <w:multiLevelType w:val="hybridMultilevel"/>
    <w:tmpl w:val="6CF202C6"/>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CE3FBD"/>
    <w:multiLevelType w:val="hybridMultilevel"/>
    <w:tmpl w:val="05D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5F5CC5"/>
    <w:multiLevelType w:val="hybridMultilevel"/>
    <w:tmpl w:val="73A4F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3547DEE"/>
    <w:multiLevelType w:val="hybridMultilevel"/>
    <w:tmpl w:val="EDC4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E91CE7"/>
    <w:multiLevelType w:val="hybridMultilevel"/>
    <w:tmpl w:val="FBF239B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nsid w:val="5E8A31D3"/>
    <w:multiLevelType w:val="hybridMultilevel"/>
    <w:tmpl w:val="5EBCBC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EEF4663"/>
    <w:multiLevelType w:val="hybridMultilevel"/>
    <w:tmpl w:val="2C4CA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456767B"/>
    <w:multiLevelType w:val="hybridMultilevel"/>
    <w:tmpl w:val="3A900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83B5B77"/>
    <w:multiLevelType w:val="hybridMultilevel"/>
    <w:tmpl w:val="6ADE21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C762DBC"/>
    <w:multiLevelType w:val="hybridMultilevel"/>
    <w:tmpl w:val="61B0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620BC5"/>
    <w:multiLevelType w:val="hybridMultilevel"/>
    <w:tmpl w:val="4B0A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E90AAC"/>
    <w:multiLevelType w:val="hybridMultilevel"/>
    <w:tmpl w:val="20060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A2C4AE7"/>
    <w:multiLevelType w:val="hybridMultilevel"/>
    <w:tmpl w:val="331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696ED8"/>
    <w:multiLevelType w:val="hybridMultilevel"/>
    <w:tmpl w:val="438496C0"/>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B74F4E"/>
    <w:multiLevelType w:val="hybridMultilevel"/>
    <w:tmpl w:val="3C3080B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4"/>
  </w:num>
  <w:num w:numId="4">
    <w:abstractNumId w:val="17"/>
  </w:num>
  <w:num w:numId="5">
    <w:abstractNumId w:val="12"/>
  </w:num>
  <w:num w:numId="6">
    <w:abstractNumId w:val="2"/>
  </w:num>
  <w:num w:numId="7">
    <w:abstractNumId w:val="0"/>
  </w:num>
  <w:num w:numId="8">
    <w:abstractNumId w:val="20"/>
  </w:num>
  <w:num w:numId="9">
    <w:abstractNumId w:val="8"/>
  </w:num>
  <w:num w:numId="10">
    <w:abstractNumId w:val="7"/>
  </w:num>
  <w:num w:numId="11">
    <w:abstractNumId w:val="13"/>
  </w:num>
  <w:num w:numId="12">
    <w:abstractNumId w:val="5"/>
  </w:num>
  <w:num w:numId="13">
    <w:abstractNumId w:val="18"/>
  </w:num>
  <w:num w:numId="14">
    <w:abstractNumId w:val="15"/>
  </w:num>
  <w:num w:numId="15">
    <w:abstractNumId w:val="3"/>
  </w:num>
  <w:num w:numId="16">
    <w:abstractNumId w:val="9"/>
  </w:num>
  <w:num w:numId="17">
    <w:abstractNumId w:val="6"/>
  </w:num>
  <w:num w:numId="18">
    <w:abstractNumId w:val="19"/>
  </w:num>
  <w:num w:numId="19">
    <w:abstractNumId w:val="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5D"/>
    <w:rsid w:val="000223D8"/>
    <w:rsid w:val="000B2025"/>
    <w:rsid w:val="001E49D4"/>
    <w:rsid w:val="00233424"/>
    <w:rsid w:val="002815AD"/>
    <w:rsid w:val="002D037A"/>
    <w:rsid w:val="002D1961"/>
    <w:rsid w:val="003540C8"/>
    <w:rsid w:val="003620E9"/>
    <w:rsid w:val="00376F61"/>
    <w:rsid w:val="003B5E5F"/>
    <w:rsid w:val="003B705D"/>
    <w:rsid w:val="00423597"/>
    <w:rsid w:val="00482DDB"/>
    <w:rsid w:val="00491159"/>
    <w:rsid w:val="004E2486"/>
    <w:rsid w:val="00567CC9"/>
    <w:rsid w:val="00584006"/>
    <w:rsid w:val="005C1B4C"/>
    <w:rsid w:val="005E21B8"/>
    <w:rsid w:val="006D33C2"/>
    <w:rsid w:val="00707885"/>
    <w:rsid w:val="00720AD5"/>
    <w:rsid w:val="00754BC3"/>
    <w:rsid w:val="00816076"/>
    <w:rsid w:val="008620AC"/>
    <w:rsid w:val="008720E7"/>
    <w:rsid w:val="008F6A10"/>
    <w:rsid w:val="0092179C"/>
    <w:rsid w:val="00A7119C"/>
    <w:rsid w:val="00A819ED"/>
    <w:rsid w:val="00A85BCA"/>
    <w:rsid w:val="00A91348"/>
    <w:rsid w:val="00B44916"/>
    <w:rsid w:val="00B948EA"/>
    <w:rsid w:val="00C4183D"/>
    <w:rsid w:val="00CC2B9E"/>
    <w:rsid w:val="00D2688E"/>
    <w:rsid w:val="00D70838"/>
    <w:rsid w:val="00D77E5D"/>
    <w:rsid w:val="00E0383E"/>
    <w:rsid w:val="00E67AA3"/>
    <w:rsid w:val="00E8437E"/>
    <w:rsid w:val="00EE0CCB"/>
    <w:rsid w:val="00FC1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3342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70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05D"/>
    <w:rPr>
      <w:sz w:val="20"/>
      <w:szCs w:val="20"/>
    </w:rPr>
  </w:style>
  <w:style w:type="character" w:customStyle="1" w:styleId="Hyperlink1">
    <w:name w:val="Hyperlink1"/>
    <w:basedOn w:val="DefaultParagraphFont"/>
    <w:uiPriority w:val="99"/>
    <w:unhideWhenUsed/>
    <w:rsid w:val="003B705D"/>
    <w:rPr>
      <w:color w:val="0563C1"/>
      <w:u w:val="single"/>
    </w:rPr>
  </w:style>
  <w:style w:type="character" w:styleId="FootnoteReference">
    <w:name w:val="footnote reference"/>
    <w:basedOn w:val="DefaultParagraphFont"/>
    <w:uiPriority w:val="99"/>
    <w:unhideWhenUsed/>
    <w:rsid w:val="003B705D"/>
    <w:rPr>
      <w:vertAlign w:val="superscript"/>
    </w:rPr>
  </w:style>
  <w:style w:type="character" w:styleId="Hyperlink">
    <w:name w:val="Hyperlink"/>
    <w:basedOn w:val="DefaultParagraphFont"/>
    <w:uiPriority w:val="99"/>
    <w:unhideWhenUsed/>
    <w:rsid w:val="003B705D"/>
    <w:rPr>
      <w:color w:val="0563C1" w:themeColor="hyperlink"/>
      <w:u w:val="single"/>
    </w:rPr>
  </w:style>
  <w:style w:type="paragraph" w:styleId="ListParagraph">
    <w:name w:val="List Paragraph"/>
    <w:basedOn w:val="Normal"/>
    <w:uiPriority w:val="34"/>
    <w:qFormat/>
    <w:rsid w:val="00423597"/>
    <w:pPr>
      <w:ind w:left="720"/>
      <w:contextualSpacing/>
    </w:pPr>
  </w:style>
  <w:style w:type="paragraph" w:styleId="BalloonText">
    <w:name w:val="Balloon Text"/>
    <w:basedOn w:val="Normal"/>
    <w:link w:val="BalloonTextChar"/>
    <w:uiPriority w:val="99"/>
    <w:semiHidden/>
    <w:unhideWhenUsed/>
    <w:rsid w:val="00872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0E7"/>
    <w:rPr>
      <w:rFonts w:ascii="Tahoma" w:hAnsi="Tahoma" w:cs="Tahoma"/>
      <w:sz w:val="16"/>
      <w:szCs w:val="16"/>
    </w:rPr>
  </w:style>
  <w:style w:type="character" w:styleId="FollowedHyperlink">
    <w:name w:val="FollowedHyperlink"/>
    <w:basedOn w:val="DefaultParagraphFont"/>
    <w:uiPriority w:val="99"/>
    <w:semiHidden/>
    <w:unhideWhenUsed/>
    <w:rsid w:val="00D77E5D"/>
    <w:rPr>
      <w:color w:val="954F72" w:themeColor="followedHyperlink"/>
      <w:u w:val="single"/>
    </w:rPr>
  </w:style>
  <w:style w:type="character" w:customStyle="1" w:styleId="Heading2Char">
    <w:name w:val="Heading 2 Char"/>
    <w:basedOn w:val="DefaultParagraphFont"/>
    <w:link w:val="Heading2"/>
    <w:uiPriority w:val="9"/>
    <w:semiHidden/>
    <w:rsid w:val="00233424"/>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2815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5AD"/>
  </w:style>
  <w:style w:type="paragraph" w:styleId="Footer">
    <w:name w:val="footer"/>
    <w:basedOn w:val="Normal"/>
    <w:link w:val="FooterChar"/>
    <w:uiPriority w:val="99"/>
    <w:unhideWhenUsed/>
    <w:rsid w:val="002815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3342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70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05D"/>
    <w:rPr>
      <w:sz w:val="20"/>
      <w:szCs w:val="20"/>
    </w:rPr>
  </w:style>
  <w:style w:type="character" w:customStyle="1" w:styleId="Hyperlink1">
    <w:name w:val="Hyperlink1"/>
    <w:basedOn w:val="DefaultParagraphFont"/>
    <w:uiPriority w:val="99"/>
    <w:unhideWhenUsed/>
    <w:rsid w:val="003B705D"/>
    <w:rPr>
      <w:color w:val="0563C1"/>
      <w:u w:val="single"/>
    </w:rPr>
  </w:style>
  <w:style w:type="character" w:styleId="FootnoteReference">
    <w:name w:val="footnote reference"/>
    <w:basedOn w:val="DefaultParagraphFont"/>
    <w:uiPriority w:val="99"/>
    <w:unhideWhenUsed/>
    <w:rsid w:val="003B705D"/>
    <w:rPr>
      <w:vertAlign w:val="superscript"/>
    </w:rPr>
  </w:style>
  <w:style w:type="character" w:styleId="Hyperlink">
    <w:name w:val="Hyperlink"/>
    <w:basedOn w:val="DefaultParagraphFont"/>
    <w:uiPriority w:val="99"/>
    <w:unhideWhenUsed/>
    <w:rsid w:val="003B705D"/>
    <w:rPr>
      <w:color w:val="0563C1" w:themeColor="hyperlink"/>
      <w:u w:val="single"/>
    </w:rPr>
  </w:style>
  <w:style w:type="paragraph" w:styleId="ListParagraph">
    <w:name w:val="List Paragraph"/>
    <w:basedOn w:val="Normal"/>
    <w:uiPriority w:val="34"/>
    <w:qFormat/>
    <w:rsid w:val="00423597"/>
    <w:pPr>
      <w:ind w:left="720"/>
      <w:contextualSpacing/>
    </w:pPr>
  </w:style>
  <w:style w:type="paragraph" w:styleId="BalloonText">
    <w:name w:val="Balloon Text"/>
    <w:basedOn w:val="Normal"/>
    <w:link w:val="BalloonTextChar"/>
    <w:uiPriority w:val="99"/>
    <w:semiHidden/>
    <w:unhideWhenUsed/>
    <w:rsid w:val="00872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0E7"/>
    <w:rPr>
      <w:rFonts w:ascii="Tahoma" w:hAnsi="Tahoma" w:cs="Tahoma"/>
      <w:sz w:val="16"/>
      <w:szCs w:val="16"/>
    </w:rPr>
  </w:style>
  <w:style w:type="character" w:styleId="FollowedHyperlink">
    <w:name w:val="FollowedHyperlink"/>
    <w:basedOn w:val="DefaultParagraphFont"/>
    <w:uiPriority w:val="99"/>
    <w:semiHidden/>
    <w:unhideWhenUsed/>
    <w:rsid w:val="00D77E5D"/>
    <w:rPr>
      <w:color w:val="954F72" w:themeColor="followedHyperlink"/>
      <w:u w:val="single"/>
    </w:rPr>
  </w:style>
  <w:style w:type="character" w:customStyle="1" w:styleId="Heading2Char">
    <w:name w:val="Heading 2 Char"/>
    <w:basedOn w:val="DefaultParagraphFont"/>
    <w:link w:val="Heading2"/>
    <w:uiPriority w:val="9"/>
    <w:semiHidden/>
    <w:rsid w:val="00233424"/>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2815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5AD"/>
  </w:style>
  <w:style w:type="paragraph" w:styleId="Footer">
    <w:name w:val="footer"/>
    <w:basedOn w:val="Normal"/>
    <w:link w:val="FooterChar"/>
    <w:uiPriority w:val="99"/>
    <w:unhideWhenUsed/>
    <w:rsid w:val="002815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958">
      <w:bodyDiv w:val="1"/>
      <w:marLeft w:val="0"/>
      <w:marRight w:val="0"/>
      <w:marTop w:val="0"/>
      <w:marBottom w:val="0"/>
      <w:divBdr>
        <w:top w:val="none" w:sz="0" w:space="0" w:color="auto"/>
        <w:left w:val="none" w:sz="0" w:space="0" w:color="auto"/>
        <w:bottom w:val="none" w:sz="0" w:space="0" w:color="auto"/>
        <w:right w:val="none" w:sz="0" w:space="0" w:color="auto"/>
      </w:divBdr>
    </w:div>
    <w:div w:id="3084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minded.org.uk" TargetMode="External"/><Relationship Id="rId18" Type="http://schemas.openxmlformats.org/officeDocument/2006/relationships/hyperlink" Target="http://www.depressionalliance.org/information/what-depression" TargetMode="External"/><Relationship Id="rId26" Type="http://schemas.openxmlformats.org/officeDocument/2006/relationships/hyperlink" Target="http://www.b-eat.co.uk/get-help/about-eating-disorders/"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duk.org/ocd" TargetMode="External"/><Relationship Id="rId34" Type="http://schemas.openxmlformats.org/officeDocument/2006/relationships/hyperlink" Target="https://fs.hubspotusercontent00.net/hubfs/20248256/Guidance/Documents/Mental%20health%20and%20emotional%20wellbeing%20teacher%20guidance.pdf?hsCtaTracking=e50bb4b1-c2df-432f-94c7-87cca37fe5e2%7C4fa0699d-f824-4dff-88e8-58dd748e7756" TargetMode="External"/><Relationship Id="rId7" Type="http://schemas.openxmlformats.org/officeDocument/2006/relationships/endnotes" Target="endnotes.xml"/><Relationship Id="rId12" Type="http://schemas.openxmlformats.org/officeDocument/2006/relationships/hyperlink" Target="https://www.minded.org.uk/course/view.php?id=89" TargetMode="External"/><Relationship Id="rId17" Type="http://schemas.openxmlformats.org/officeDocument/2006/relationships/hyperlink" Target="http://www.depressionalliance.org/information/what-depression" TargetMode="External"/><Relationship Id="rId25" Type="http://schemas.openxmlformats.org/officeDocument/2006/relationships/hyperlink" Target="http://www.nspcc.org.uk/preventing-abuse/research-and-resources/on-the-edge-childline-spotlight/" TargetMode="External"/><Relationship Id="rId33" Type="http://schemas.openxmlformats.org/officeDocument/2006/relationships/hyperlink" Target="https://www.gov.uk/government/publications/counselling-in-schools" TargetMode="External"/><Relationship Id="rId38" Type="http://schemas.openxmlformats.org/officeDocument/2006/relationships/hyperlink" Target="https://www.gov.uk/government/uploads/system/uploads/attachment_data/file/414024/Childrens_Mental_Health.pdf" TargetMode="External"/><Relationship Id="rId2" Type="http://schemas.openxmlformats.org/officeDocument/2006/relationships/styles" Target="styles.xml"/><Relationship Id="rId16" Type="http://schemas.openxmlformats.org/officeDocument/2006/relationships/hyperlink" Target="http://www.nshn.co.uk" TargetMode="External"/><Relationship Id="rId20" Type="http://schemas.openxmlformats.org/officeDocument/2006/relationships/hyperlink" Target="http://www.anxietyuk.org.uk" TargetMode="External"/><Relationship Id="rId29" Type="http://schemas.openxmlformats.org/officeDocument/2006/relationships/hyperlink" Target="http://www.inourhands.com/eating-difficulties-in-younger-childr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d.org.uk/information-support/types-of-mental-health-problems/self-harm/" TargetMode="External"/><Relationship Id="rId24" Type="http://schemas.openxmlformats.org/officeDocument/2006/relationships/hyperlink" Target="http://www.papyrus-uk.org" TargetMode="External"/><Relationship Id="rId32" Type="http://schemas.openxmlformats.org/officeDocument/2006/relationships/hyperlink" Target="https://assets.publishing.service.gov.uk/government/uploads/system/uploads/attachment_data/file/755135/Mental_health_and_behaviour_in_schools__.pdf" TargetMode="External"/><Relationship Id="rId37" Type="http://schemas.openxmlformats.org/officeDocument/2006/relationships/hyperlink" Target="https://www.gov.uk/government/publications/healthy-child-programme-5-to-19-years-ol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shn.co.uk" TargetMode="External"/><Relationship Id="rId23" Type="http://schemas.openxmlformats.org/officeDocument/2006/relationships/hyperlink" Target="https://www.papyrus-uk.org" TargetMode="External"/><Relationship Id="rId28" Type="http://schemas.openxmlformats.org/officeDocument/2006/relationships/hyperlink" Target="http://www.inourhands.com/eating-difficulties-in-younger-children/" TargetMode="External"/><Relationship Id="rId36" Type="http://schemas.openxmlformats.org/officeDocument/2006/relationships/hyperlink" Target="https://www.gov.uk/government/publications/supporting-pupils-at-school-with-medical-conditions--3" TargetMode="External"/><Relationship Id="rId10" Type="http://schemas.openxmlformats.org/officeDocument/2006/relationships/hyperlink" Target="http://www.youngminds.org.uk/for_parents/whats_worrying_you_about_your_child/self-harm" TargetMode="External"/><Relationship Id="rId19" Type="http://schemas.openxmlformats.org/officeDocument/2006/relationships/hyperlink" Target="https://www.anxietyuk.org.uk" TargetMode="External"/><Relationship Id="rId31" Type="http://schemas.openxmlformats.org/officeDocument/2006/relationships/hyperlink" Target="https://www.gov.uk/government/publications/promoting-children-and-young-peoples-emotional-health-and-wellbeing" TargetMode="External"/><Relationship Id="rId4" Type="http://schemas.openxmlformats.org/officeDocument/2006/relationships/settings" Target="settings.xml"/><Relationship Id="rId9" Type="http://schemas.openxmlformats.org/officeDocument/2006/relationships/hyperlink" Target="https://www.minded.org.uk/" TargetMode="External"/><Relationship Id="rId14" Type="http://schemas.openxmlformats.org/officeDocument/2006/relationships/hyperlink" Target="https://www.selfharm.co.uk" TargetMode="External"/><Relationship Id="rId22" Type="http://schemas.openxmlformats.org/officeDocument/2006/relationships/hyperlink" Target="http://www.ocduk.org/ocd" TargetMode="External"/><Relationship Id="rId27" Type="http://schemas.openxmlformats.org/officeDocument/2006/relationships/hyperlink" Target="http://www.b-eat.co.uk/about-eating-disorders" TargetMode="External"/><Relationship Id="rId30" Type="http://schemas.openxmlformats.org/officeDocument/2006/relationships/hyperlink" Target="https://www.gov.uk/government/publications/supporting-mental-health-in-schools-and-colleges" TargetMode="External"/><Relationship Id="rId35" Type="http://schemas.openxmlformats.org/officeDocument/2006/relationships/hyperlink" Target="https://www.gov.uk/government/publications/keeping-children-safe-in-educatio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youngminds.org.uk/training_services/policy/mental_health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6560</Words>
  <Characters>37397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High School</Company>
  <LinksUpToDate>false</LinksUpToDate>
  <CharactersWithSpaces>43870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Saul</dc:creator>
  <cp:lastModifiedBy>Windows User</cp:lastModifiedBy>
  <cp:revision>4</cp:revision>
  <cp:lastPrinted>2018-06-26T14:25:00Z</cp:lastPrinted>
  <dcterms:created xsi:type="dcterms:W3CDTF">2022-03-01T16:39:00Z</dcterms:created>
  <dcterms:modified xsi:type="dcterms:W3CDTF">2022-03-02T10:24:00Z</dcterms:modified>
</cp:coreProperties>
</file>