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0" w:rightFromText="180" w:vertAnchor="text" w:horzAnchor="margin" w:tblpXSpec="center" w:tblpY="106"/>
        <w:tblW w:w="156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2798"/>
        <w:gridCol w:w="2797"/>
        <w:gridCol w:w="2797"/>
        <w:gridCol w:w="2214"/>
        <w:gridCol w:w="2215"/>
        <w:gridCol w:w="2400"/>
      </w:tblGrid>
      <w:tr w:rsidR="00BB3986" w:rsidTr="00BB3986">
        <w:trPr>
          <w:trHeight w:val="2653"/>
        </w:trPr>
        <w:tc>
          <w:tcPr>
            <w:tcW w:w="400" w:type="dxa"/>
            <w:shd w:val="clear" w:color="auto" w:fill="6FA8DC"/>
            <w:vAlign w:val="center"/>
          </w:tcPr>
          <w:p w:rsidR="00BB3986" w:rsidRDefault="00BB3986" w:rsidP="00BB3986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2</w:t>
            </w:r>
          </w:p>
        </w:tc>
        <w:tc>
          <w:tcPr>
            <w:tcW w:w="2798" w:type="dxa"/>
            <w:shd w:val="clear" w:color="auto" w:fill="FFFFFF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Use simple scientific language from the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to talk about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what they have noticed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Use observations to make suggestions and/or ask questions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and describe simple processes/cycles/changes with several steps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>(e.g. growth cycle, simple food chain, saying how living things depend on one another)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closely and communicate with increasing accuracy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the features or properties of things in the real world</w:t>
            </w:r>
          </w:p>
        </w:tc>
        <w:tc>
          <w:tcPr>
            <w:tcW w:w="2797" w:type="dxa"/>
            <w:shd w:val="clear" w:color="auto" w:fill="FFFFFF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Name / Identify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common examples, some common features or different uses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Sort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group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objects, materials or living things by observable and/or behavioural features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and contrast… a variety of things [objects, materials or living things] - focusing on the similarities as well as the differences</w:t>
            </w:r>
          </w:p>
        </w:tc>
        <w:tc>
          <w:tcPr>
            <w:tcW w:w="2797" w:type="dxa"/>
            <w:shd w:val="clear" w:color="auto" w:fill="FFFFFF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Raise their own logical questions based on or linked to things they have observed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With help / scaffolds, begin to ask questions such as ‘What will happen if…?”</w:t>
            </w:r>
          </w:p>
        </w:tc>
        <w:tc>
          <w:tcPr>
            <w:tcW w:w="2214" w:type="dxa"/>
            <w:shd w:val="clear" w:color="auto" w:fill="FFFFFF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Talk about how useful the information source was and express opinion about findings 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Make suggestions about who to ask or where to look for information.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Ask people questions to help them answer their questions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Use simple and appropriate secondary sources (such as books, photographs, videos and other technology) to find things out / find answers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215" w:type="dxa"/>
            <w:shd w:val="clear" w:color="auto" w:fill="FFFFFF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Act out something to represent something else about the world around us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>e.g</w:t>
            </w:r>
            <w:proofErr w:type="spellEnd"/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 xml:space="preserve"> a life cycle)</w:t>
            </w:r>
          </w:p>
        </w:tc>
        <w:tc>
          <w:tcPr>
            <w:tcW w:w="2400" w:type="dxa"/>
            <w:shd w:val="clear" w:color="auto" w:fill="FFFFFF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Share ideas in a group and listen to the ideas of others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Work cooperatively with others on a science task making some choices</w:t>
            </w:r>
          </w:p>
        </w:tc>
      </w:tr>
      <w:tr w:rsidR="00BB3986" w:rsidTr="00BB3986">
        <w:trPr>
          <w:trHeight w:val="2653"/>
        </w:trPr>
        <w:tc>
          <w:tcPr>
            <w:tcW w:w="400" w:type="dxa"/>
            <w:shd w:val="clear" w:color="auto" w:fill="6FA8DC"/>
            <w:vAlign w:val="center"/>
          </w:tcPr>
          <w:p w:rsidR="00BB3986" w:rsidRDefault="00BB3986" w:rsidP="00BB3986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1</w:t>
            </w:r>
          </w:p>
        </w:tc>
        <w:tc>
          <w:tcPr>
            <w:tcW w:w="2798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Begin to use simple scientific language (from yr1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) to talk about or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what they have noticed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Use observations to make suggestions and/or ask questions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Look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 xml:space="preserve">observe 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closely and communicate changes over  time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Look /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closely and communicate the features or properties of things in the real world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Observe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closely using their senses 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797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Name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/identify common examples and some common features 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With help, decide how to sort and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group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objects, materials or living things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Name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basic features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of objects, materials and living things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Say how things are similar or different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and contrast simple observable features / characteristics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of objects, materials and living things</w:t>
            </w:r>
          </w:p>
        </w:tc>
        <w:tc>
          <w:tcPr>
            <w:tcW w:w="2797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Ask simple questions about what they notice about the world around them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Demonstrate curiosity by the questions they ask</w:t>
            </w:r>
          </w:p>
        </w:tc>
        <w:tc>
          <w:tcPr>
            <w:tcW w:w="2214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Ask people questions (e.g. an expert or hot-seating)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Use simple primary and secondary sources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(such as objects, books and photographs) to find things out</w:t>
            </w:r>
          </w:p>
        </w:tc>
        <w:tc>
          <w:tcPr>
            <w:tcW w:w="2215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With help, follow movements (dance / drama) to act out their Science</w:t>
            </w:r>
          </w:p>
        </w:tc>
        <w:tc>
          <w:tcPr>
            <w:tcW w:w="2400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Share ideas in a group and listen to the ideas of others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Work with others on a science task</w:t>
            </w:r>
          </w:p>
        </w:tc>
      </w:tr>
      <w:tr w:rsidR="00BB3986" w:rsidTr="00BB3986">
        <w:trPr>
          <w:trHeight w:val="1935"/>
        </w:trPr>
        <w:tc>
          <w:tcPr>
            <w:tcW w:w="400" w:type="dxa"/>
            <w:shd w:val="clear" w:color="auto" w:fill="6FA8DC"/>
            <w:vAlign w:val="center"/>
          </w:tcPr>
          <w:p w:rsidR="00BB3986" w:rsidRDefault="00BB3986" w:rsidP="00BB3986">
            <w:pP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Transition</w:t>
            </w:r>
          </w:p>
        </w:tc>
        <w:tc>
          <w:tcPr>
            <w:tcW w:w="2798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Talk about and draw pictures of what they have seen 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</w:tc>
        <w:tc>
          <w:tcPr>
            <w:tcW w:w="2797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Find things that are similar or different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Sort / match things in their own way (objects/living things/events)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Use simple equipment to sort things into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Use senses to help sort things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hanging="720"/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</w:pPr>
          </w:p>
        </w:tc>
        <w:tc>
          <w:tcPr>
            <w:tcW w:w="2797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Ask a question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Show that they are curious 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</w:tc>
        <w:tc>
          <w:tcPr>
            <w:tcW w:w="2214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Talk to people about what they do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Talk to people about how things work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215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With help, follow movements to act out the Science they are learning about</w:t>
            </w:r>
          </w:p>
        </w:tc>
        <w:tc>
          <w:tcPr>
            <w:tcW w:w="2400" w:type="dxa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Work with others on a science task</w:t>
            </w:r>
          </w:p>
        </w:tc>
      </w:tr>
      <w:tr w:rsidR="00BB3986" w:rsidTr="00BB3986">
        <w:trPr>
          <w:trHeight w:val="1181"/>
        </w:trPr>
        <w:tc>
          <w:tcPr>
            <w:tcW w:w="400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i/>
                <w:color w:val="FFFFFF"/>
                <w:sz w:val="12"/>
                <w:szCs w:val="12"/>
              </w:rPr>
            </w:pPr>
          </w:p>
        </w:tc>
        <w:tc>
          <w:tcPr>
            <w:tcW w:w="2798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EXPLORING / OBSERVING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observing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cgrouplosely</w:t>
            </w:r>
            <w:proofErr w:type="spellEnd"/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their observations and ideas to suggest answers to questions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797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GROUPING AND CLASSIFYING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Compare and contrast a variety of examples linked to KS1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PoS</w:t>
            </w:r>
            <w:proofErr w:type="spellEnd"/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797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QUESTIONING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asking simple questions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214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RESEARCH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KS1 - finding things out using secondary sources of information 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215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MODELLING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using dance, drama or a visual aid to represent science in the real world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400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COLLABORATING 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interacting effectively as part of a </w:t>
            </w:r>
          </w:p>
        </w:tc>
      </w:tr>
      <w:tr w:rsidR="00BB3986" w:rsidTr="00BB3986">
        <w:trPr>
          <w:trHeight w:val="2613"/>
        </w:trPr>
        <w:tc>
          <w:tcPr>
            <w:tcW w:w="400" w:type="dxa"/>
            <w:shd w:val="clear" w:color="auto" w:fill="6FA8DC"/>
            <w:vAlign w:val="center"/>
          </w:tcPr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2</w:t>
            </w:r>
          </w:p>
        </w:tc>
        <w:tc>
          <w:tcPr>
            <w:tcW w:w="2798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Carry out simple comparative tests as part of a group, following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method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with some independence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Make a simple prediction about what might happen and try to give a vague reason (even though it might not be correct)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With support, make suggestions on a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method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for setting up a simple comparative test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Talk about a practical way to find answers to their questions</w:t>
            </w:r>
          </w:p>
        </w:tc>
        <w:tc>
          <w:tcPr>
            <w:tcW w:w="2797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Measure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using non-standard  and simple standard measures (e.g. cm, time) with increasing accuracy </w:t>
            </w:r>
          </w:p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Begin to make decisions about which equipment to use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Correctly and safely use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equipment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provided to make observations and/or take simple measurements</w:t>
            </w:r>
          </w:p>
        </w:tc>
        <w:tc>
          <w:tcPr>
            <w:tcW w:w="2797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Record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and communicate their findings in a range of ways to a variety of audiences </w:t>
            </w:r>
          </w:p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Use simple scientific language with increasing accuracy (from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)</w:t>
            </w:r>
          </w:p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 xml:space="preserve">Record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simple data with some accuracy to help in answering questions;</w:t>
            </w:r>
          </w:p>
          <w:p w:rsidR="00BB3986" w:rsidRDefault="00BB3986" w:rsidP="00BB3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With support or using frameworks, make decisions about how to complete a variety of tables/charts 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  <w:u w:val="single"/>
              </w:rPr>
              <w:t>(e.g. a 2 column table,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 xml:space="preserve"> tally charts, Venn diagram, pictograms, block graphs with 1:1 scale).</w:t>
            </w:r>
          </w:p>
          <w:p w:rsidR="00BB3986" w:rsidRDefault="00BB3986" w:rsidP="00BB3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>Present findings in a class displays</w:t>
            </w:r>
          </w:p>
          <w:p w:rsidR="00BB3986" w:rsidRDefault="00BB3986" w:rsidP="00BB39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>Sequence / annotate photographs  of change over time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</w:rPr>
              <w:t>Produced increasingly detailed drawings which are labelled/annotated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</w:tc>
        <w:tc>
          <w:tcPr>
            <w:tcW w:w="2214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With guidance, begin to notice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patterns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in their data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e.g. order their findings, sequence best to worst, say what happened over time, etc.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Recognise if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results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matched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prediction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s. (say if results were what they expected)</w:t>
            </w: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Use their recordings to talk about and describe what has happened</w:t>
            </w:r>
          </w:p>
        </w:tc>
        <w:tc>
          <w:tcPr>
            <w:tcW w:w="2215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Begin to use simple scientific language (from year 2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) to explain what they have found out.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Give a simple, logical reason why something happened</w:t>
            </w:r>
            <w:r>
              <w:rPr>
                <w:rFonts w:ascii="Quattrocento Sans" w:eastAsia="Quattrocento Sans" w:hAnsi="Quattrocento Sans" w:cs="Quattrocento Sans"/>
                <w:i/>
                <w:color w:val="000000"/>
                <w:sz w:val="14"/>
                <w:szCs w:val="14"/>
                <w:u w:val="single"/>
              </w:rPr>
              <w:t xml:space="preserve"> (e.g. I think … because …)</w:t>
            </w:r>
          </w:p>
        </w:tc>
        <w:tc>
          <w:tcPr>
            <w:tcW w:w="2400" w:type="dxa"/>
            <w:shd w:val="clear" w:color="auto" w:fill="auto"/>
          </w:tcPr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Begin to discuss if the test was un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fair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</w:tc>
      </w:tr>
      <w:tr w:rsidR="00BB3986" w:rsidTr="00BB3986">
        <w:trPr>
          <w:trHeight w:val="2481"/>
        </w:trPr>
        <w:tc>
          <w:tcPr>
            <w:tcW w:w="400" w:type="dxa"/>
            <w:shd w:val="clear" w:color="auto" w:fill="6FA8DC"/>
            <w:vAlign w:val="center"/>
          </w:tcPr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t>Year 1</w:t>
            </w:r>
          </w:p>
        </w:tc>
        <w:tc>
          <w:tcPr>
            <w:tcW w:w="2798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With help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, carry out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a simple test/comparative test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With help, make a simple prediction or suggestion about what might happen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Begin to suggest some ideas e.g. choose which equipment to use, choose which materials to test from a selection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Talk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about ways of setting up a test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  <w:u w:val="single"/>
              </w:rPr>
            </w:pPr>
          </w:p>
        </w:tc>
        <w:tc>
          <w:tcPr>
            <w:tcW w:w="2797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Measure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using non-standard units e.g. how many lolly sticks/cubes/handfuls, etc.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Observe closely, using simple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>equipment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 (e.g. hand lenses, egg timers)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use senses to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  <w:t>compare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 xml:space="preserve"> different textures, sounds and smells</w:t>
            </w:r>
          </w:p>
        </w:tc>
        <w:tc>
          <w:tcPr>
            <w:tcW w:w="2797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Communicate their ideas to a range of audiences in a variety of ways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Complete a pre-constructed table / chart using picture records or simple words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Contribute to a class display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Add annotations to drawings or photographs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Begin to use some simple scientific language from yr1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PoS</w:t>
            </w:r>
            <w:proofErr w:type="spellEnd"/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  <w:u w:val="single"/>
              </w:rPr>
              <w:t xml:space="preserve">Record </w:t>
            </w: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simple visual representations of observations made</w:t>
            </w:r>
          </w:p>
        </w:tc>
        <w:tc>
          <w:tcPr>
            <w:tcW w:w="2214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Use recordings to talk about and describe what happened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Sequence photographs of an event/observation</w:t>
            </w:r>
          </w:p>
        </w:tc>
        <w:tc>
          <w:tcPr>
            <w:tcW w:w="2215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 xml:space="preserve">Begin to use simple scientific language (from yr1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PoS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  <w:t>) to talk about what they have found out or why something happened</w:t>
            </w:r>
          </w:p>
        </w:tc>
        <w:tc>
          <w:tcPr>
            <w:tcW w:w="2400" w:type="dxa"/>
            <w:shd w:val="clear" w:color="auto" w:fill="D9D9D9"/>
          </w:tcPr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  <w:u w:val="singl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N/A in Y1</w:t>
            </w:r>
          </w:p>
        </w:tc>
      </w:tr>
      <w:tr w:rsidR="00BB3986" w:rsidTr="00BB3986">
        <w:trPr>
          <w:trHeight w:val="2059"/>
        </w:trPr>
        <w:tc>
          <w:tcPr>
            <w:tcW w:w="400" w:type="dxa"/>
            <w:shd w:val="clear" w:color="auto" w:fill="6FA8DC"/>
            <w:vAlign w:val="center"/>
          </w:tcPr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20"/>
                <w:szCs w:val="20"/>
              </w:rPr>
              <w:lastRenderedPageBreak/>
              <w:t>Transition</w:t>
            </w:r>
          </w:p>
        </w:tc>
        <w:tc>
          <w:tcPr>
            <w:tcW w:w="2798" w:type="dxa"/>
          </w:tcPr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Come up with new things to try/test</w:t>
            </w:r>
          </w:p>
          <w:p w:rsidR="00BB3986" w:rsidRDefault="00BB3986" w:rsidP="00BB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hanging="720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Demonstrate some resilience and try different ideas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Talk about things they are testing</w:t>
            </w:r>
          </w:p>
        </w:tc>
        <w:tc>
          <w:tcPr>
            <w:tcW w:w="2797" w:type="dxa"/>
          </w:tcPr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b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Use senses and simple equipment to make observations</w:t>
            </w:r>
          </w:p>
        </w:tc>
        <w:tc>
          <w:tcPr>
            <w:tcW w:w="2797" w:type="dxa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sz w:val="14"/>
                <w:szCs w:val="14"/>
              </w:rPr>
              <w:t xml:space="preserve">Begin to record observations </w:t>
            </w:r>
            <w:r>
              <w:rPr>
                <w:rFonts w:ascii="Quattrocento Sans" w:eastAsia="Quattrocento Sans" w:hAnsi="Quattrocento Sans" w:cs="Quattrocento Sans"/>
                <w:b/>
                <w:i/>
                <w:sz w:val="14"/>
                <w:szCs w:val="14"/>
              </w:rPr>
              <w:t>as</w:t>
            </w:r>
            <w:r>
              <w:rPr>
                <w:rFonts w:ascii="Quattrocento Sans" w:eastAsia="Quattrocento Sans" w:hAnsi="Quattrocento Sans" w:cs="Quattrocento Sans"/>
                <w:sz w:val="14"/>
                <w:szCs w:val="14"/>
              </w:rPr>
              <w:t>…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sz w:val="14"/>
                <w:szCs w:val="14"/>
              </w:rPr>
            </w:pP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Drawings (talk about them / annotated by an adult)</w:t>
            </w:r>
          </w:p>
          <w:p w:rsidR="00BB3986" w:rsidRDefault="00BB3986" w:rsidP="00BB39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Photographs (talk about them / annotated by an adult)</w:t>
            </w:r>
          </w:p>
        </w:tc>
        <w:tc>
          <w:tcPr>
            <w:tcW w:w="2214" w:type="dxa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With prompts, say what they have seen / what has happened</w:t>
            </w:r>
          </w:p>
        </w:tc>
        <w:tc>
          <w:tcPr>
            <w:tcW w:w="2215" w:type="dxa"/>
          </w:tcPr>
          <w:p w:rsidR="00BB3986" w:rsidRDefault="00BB3986" w:rsidP="00BB39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N/A at this level</w:t>
            </w:r>
          </w:p>
        </w:tc>
        <w:tc>
          <w:tcPr>
            <w:tcW w:w="2400" w:type="dxa"/>
          </w:tcPr>
          <w:p w:rsidR="00BB3986" w:rsidRDefault="00BB3986" w:rsidP="00BB398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4"/>
                <w:szCs w:val="14"/>
              </w:rPr>
              <w:t>N/A at this level</w:t>
            </w:r>
          </w:p>
        </w:tc>
      </w:tr>
      <w:tr w:rsidR="00BB3986" w:rsidTr="00BB3986">
        <w:trPr>
          <w:trHeight w:val="455"/>
        </w:trPr>
        <w:tc>
          <w:tcPr>
            <w:tcW w:w="400" w:type="dxa"/>
            <w:vMerge w:val="restart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798" w:type="dxa"/>
            <w:vMerge w:val="restart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PLANNING AND TESTING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performing simple tests</w:t>
            </w:r>
          </w:p>
        </w:tc>
        <w:tc>
          <w:tcPr>
            <w:tcW w:w="2797" w:type="dxa"/>
            <w:vMerge w:val="restart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USING EQUIPMENT AND MEASURES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Using simple equipment and gathering data to help in answering their questions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797" w:type="dxa"/>
            <w:vMerge w:val="restart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COMMUNICATING 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Reporting findings, recording data,  presenting findings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Read, spell and pronounce scientific vocabulary correctly linked to the relevant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Yr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 xml:space="preserve"> Grp</w:t>
            </w: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5"/>
                <w:szCs w:val="15"/>
              </w:rPr>
              <w:t xml:space="preserve"> </w:t>
            </w:r>
          </w:p>
        </w:tc>
        <w:tc>
          <w:tcPr>
            <w:tcW w:w="6829" w:type="dxa"/>
            <w:gridSpan w:val="3"/>
            <w:tcBorders>
              <w:bottom w:val="single" w:sz="4" w:space="0" w:color="A6A6A6"/>
            </w:tcBorders>
            <w:shd w:val="clear" w:color="auto" w:fill="6FA8DC"/>
          </w:tcPr>
          <w:p w:rsidR="00BB3986" w:rsidRDefault="00BB3986" w:rsidP="00BB3986">
            <w:pPr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CONSIDERING THE RESULTS OF AN INVESTIGATION / WRITING A CONCLUSION</w:t>
            </w:r>
          </w:p>
        </w:tc>
      </w:tr>
      <w:tr w:rsidR="00BB3986" w:rsidTr="00BB3986">
        <w:trPr>
          <w:trHeight w:val="734"/>
        </w:trPr>
        <w:tc>
          <w:tcPr>
            <w:tcW w:w="400" w:type="dxa"/>
            <w:vMerge/>
            <w:shd w:val="clear" w:color="auto" w:fill="6FA8DC"/>
          </w:tcPr>
          <w:p w:rsidR="00BB3986" w:rsidRDefault="00BB3986" w:rsidP="00BB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798" w:type="dxa"/>
            <w:vMerge/>
            <w:shd w:val="clear" w:color="auto" w:fill="6FA8DC"/>
          </w:tcPr>
          <w:p w:rsidR="00BB3986" w:rsidRDefault="00BB3986" w:rsidP="00BB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797" w:type="dxa"/>
            <w:vMerge/>
            <w:shd w:val="clear" w:color="auto" w:fill="6FA8DC"/>
          </w:tcPr>
          <w:p w:rsidR="00BB3986" w:rsidRDefault="00BB3986" w:rsidP="00BB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797" w:type="dxa"/>
            <w:vMerge/>
            <w:shd w:val="clear" w:color="auto" w:fill="6FA8DC"/>
          </w:tcPr>
          <w:p w:rsidR="00BB3986" w:rsidRDefault="00BB3986" w:rsidP="00BB3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</w:p>
        </w:tc>
        <w:tc>
          <w:tcPr>
            <w:tcW w:w="2214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 xml:space="preserve">DESCRIBING RESULTS  / </w:t>
            </w: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br/>
              <w:t>LOOKING FOR PATTERNS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Talk about what happened / what they noticed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215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EXPLAINING RESULTS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KS1 - talk about what they found out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</w:p>
        </w:tc>
        <w:tc>
          <w:tcPr>
            <w:tcW w:w="2400" w:type="dxa"/>
            <w:shd w:val="clear" w:color="auto" w:fill="6FA8DC"/>
          </w:tcPr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2"/>
                <w:szCs w:val="12"/>
              </w:rPr>
              <w:t>TRUSTING RESULTS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color w:val="FFFFFF"/>
                <w:sz w:val="12"/>
                <w:szCs w:val="12"/>
              </w:rPr>
              <w:t>KS1 – beginning to spot when a method is not fair</w:t>
            </w:r>
          </w:p>
          <w:p w:rsidR="00BB3986" w:rsidRDefault="00BB3986" w:rsidP="00BB3986">
            <w:pP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</w:pPr>
          </w:p>
        </w:tc>
      </w:tr>
    </w:tbl>
    <w:p w:rsidR="000A29B9" w:rsidRDefault="000A29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0A29B9" w:rsidRDefault="000A2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Quattrocento Sans" w:eastAsia="Quattrocento Sans" w:hAnsi="Quattrocento Sans" w:cs="Quattrocento Sans"/>
          <w:color w:val="000000"/>
          <w:sz w:val="2"/>
          <w:szCs w:val="2"/>
        </w:rPr>
      </w:pPr>
    </w:p>
    <w:sectPr w:rsidR="000A29B9" w:rsidSect="00BB3986">
      <w:headerReference w:type="default" r:id="rId9"/>
      <w:footerReference w:type="default" r:id="rId10"/>
      <w:pgSz w:w="16838" w:h="11906" w:orient="landscape"/>
      <w:pgMar w:top="1440" w:right="1440" w:bottom="1440" w:left="1440" w:header="39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3986">
      <w:pPr>
        <w:spacing w:after="0" w:line="240" w:lineRule="auto"/>
      </w:pPr>
      <w:r>
        <w:separator/>
      </w:r>
    </w:p>
  </w:endnote>
  <w:endnote w:type="continuationSeparator" w:id="0">
    <w:p w:rsidR="00000000" w:rsidRDefault="00BB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B9" w:rsidRDefault="000A29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3986">
      <w:pPr>
        <w:spacing w:after="0" w:line="240" w:lineRule="auto"/>
      </w:pPr>
      <w:r>
        <w:separator/>
      </w:r>
    </w:p>
  </w:footnote>
  <w:footnote w:type="continuationSeparator" w:id="0">
    <w:p w:rsidR="00000000" w:rsidRDefault="00BB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B9" w:rsidRDefault="00BB39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40" w:after="60" w:line="240" w:lineRule="auto"/>
      <w:rPr>
        <w:rFonts w:ascii="Quattrocento Sans" w:eastAsia="Quattrocento Sans" w:hAnsi="Quattrocento Sans" w:cs="Quattrocento Sans"/>
        <w:b/>
        <w:color w:val="0000FF"/>
        <w:sz w:val="28"/>
        <w:szCs w:val="28"/>
      </w:rPr>
    </w:pPr>
    <w:r>
      <w:rPr>
        <w:rFonts w:ascii="Quattrocento Sans" w:eastAsia="Quattrocento Sans" w:hAnsi="Quattrocento Sans" w:cs="Quattrocento Sans"/>
        <w:b/>
        <w:color w:val="0000FF"/>
        <w:sz w:val="28"/>
        <w:szCs w:val="28"/>
      </w:rPr>
      <w:t xml:space="preserve">APP skills ladder: Year 1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39872B" wp14:editId="2A033F16">
          <wp:simplePos x="0" y="0"/>
          <wp:positionH relativeFrom="column">
            <wp:posOffset>9382125</wp:posOffset>
          </wp:positionH>
          <wp:positionV relativeFrom="paragraph">
            <wp:posOffset>-137794</wp:posOffset>
          </wp:positionV>
          <wp:extent cx="533718" cy="533718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718" cy="533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3F88"/>
    <w:multiLevelType w:val="multilevel"/>
    <w:tmpl w:val="0B68FBD2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1B768D"/>
    <w:multiLevelType w:val="multilevel"/>
    <w:tmpl w:val="B6600212"/>
    <w:lvl w:ilvl="0">
      <w:start w:val="1"/>
      <w:numFmt w:val="bullet"/>
      <w:lvlText w:val="­"/>
      <w:lvlJc w:val="left"/>
      <w:pPr>
        <w:ind w:left="226" w:hanging="113"/>
      </w:pPr>
      <w:rPr>
        <w:rFonts w:ascii="Courier New" w:eastAsia="Courier New" w:hAnsi="Courier New" w:cs="Courier New"/>
        <w:color w:val="F79646"/>
        <w:sz w:val="14"/>
        <w:szCs w:val="14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440EF4"/>
    <w:multiLevelType w:val="multilevel"/>
    <w:tmpl w:val="8DA22054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344CFC"/>
    <w:multiLevelType w:val="multilevel"/>
    <w:tmpl w:val="36BAE0FA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7B54F8F"/>
    <w:multiLevelType w:val="multilevel"/>
    <w:tmpl w:val="E5B4D58A"/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eastAsia="Noto Sans Symbols" w:hAnsi="Noto Sans Symbols" w:cs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29B9"/>
    <w:rsid w:val="000A29B9"/>
    <w:rsid w:val="00B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E0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7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9A1"/>
    <w:pPr>
      <w:ind w:left="720"/>
      <w:contextualSpacing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/>
    <w:unhideWhenUsed/>
    <w:rsid w:val="00E0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7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7Z0ZMil9ud3IWyubHSX6i9DJA==">AMUW2mX3TuLqJ7sWq3c5gBwNwcRGfj6n0UlZxasaPyglNg0f81LqqDUecDvtjG0dYGJNRiWM4YugqGqefSfOaCf/3MoQRGS2CHQSR2j/cmbyLQW4uHajpaB0g8bCIf9q5wiZAqQ+f4w4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C2F129C2</Template>
  <TotalTime>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Windows User</cp:lastModifiedBy>
  <cp:revision>2</cp:revision>
  <cp:lastPrinted>2021-03-11T11:26:00Z</cp:lastPrinted>
  <dcterms:created xsi:type="dcterms:W3CDTF">2014-11-28T21:00:00Z</dcterms:created>
  <dcterms:modified xsi:type="dcterms:W3CDTF">2021-03-11T11:26:00Z</dcterms:modified>
</cp:coreProperties>
</file>